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80"/>
        <w:gridCol w:w="1396"/>
        <w:gridCol w:w="1418"/>
        <w:gridCol w:w="1610"/>
      </w:tblGrid>
      <w:tr w:rsidR="00476287" w:rsidRPr="009E4036" w:rsidTr="009A4332">
        <w:trPr>
          <w:trHeight w:val="309"/>
        </w:trPr>
        <w:tc>
          <w:tcPr>
            <w:tcW w:w="98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87" w:rsidRDefault="00476287" w:rsidP="001E36C4">
            <w:pPr>
              <w:spacing w:line="276" w:lineRule="auto"/>
              <w:jc w:val="center"/>
              <w:rPr>
                <w:rFonts w:ascii="Calibri" w:hAnsi="Calibri"/>
                <w:i/>
                <w:iCs/>
                <w:color w:val="000000"/>
              </w:rPr>
            </w:pPr>
            <w:bookmarkStart w:id="0" w:name="_GoBack"/>
            <w:bookmarkEnd w:id="0"/>
            <w:r w:rsidRPr="001E36C4">
              <w:rPr>
                <w:rFonts w:ascii="Calibri" w:hAnsi="Calibri"/>
                <w:b/>
                <w:color w:val="000000"/>
                <w:sz w:val="24"/>
                <w:szCs w:val="24"/>
              </w:rPr>
              <w:t>Liste des établissements éligibl</w:t>
            </w:r>
            <w:r w:rsidR="0009250C">
              <w:rPr>
                <w:rFonts w:ascii="Calibri" w:hAnsi="Calibri"/>
                <w:b/>
                <w:color w:val="000000"/>
                <w:sz w:val="24"/>
                <w:szCs w:val="24"/>
              </w:rPr>
              <w:t>es à la bourse d'excellence 2023-2024</w:t>
            </w:r>
            <w:r w:rsidRPr="001E36C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</w:r>
            <w:r w:rsidRPr="009E4036">
              <w:rPr>
                <w:rFonts w:ascii="Calibri" w:hAnsi="Calibri"/>
                <w:i/>
                <w:iCs/>
                <w:color w:val="000000"/>
              </w:rPr>
              <w:t>"30 premiers établissements, hors territoire français, de chacun des 3 classements internationaux suivant QS world university N ; Time</w:t>
            </w:r>
            <w:r>
              <w:rPr>
                <w:rFonts w:ascii="Calibri" w:hAnsi="Calibri"/>
                <w:i/>
                <w:iCs/>
                <w:color w:val="000000"/>
              </w:rPr>
              <w:t>s</w:t>
            </w:r>
            <w:r w:rsidRPr="009E4036">
              <w:rPr>
                <w:rFonts w:ascii="Calibri" w:hAnsi="Calibri"/>
                <w:i/>
                <w:iCs/>
                <w:color w:val="000000"/>
              </w:rPr>
              <w:t xml:space="preserve"> Higher éducation N ; ARWE Shanghai"</w:t>
            </w:r>
          </w:p>
          <w:p w:rsidR="00CE05DA" w:rsidRPr="00CE05DA" w:rsidRDefault="00CE05DA" w:rsidP="00CE05DA">
            <w:pPr>
              <w:spacing w:line="276" w:lineRule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*</w:t>
            </w:r>
            <w:r w:rsidRPr="00CE05DA">
              <w:rPr>
                <w:rFonts w:ascii="Calibri" w:hAnsi="Calibri"/>
                <w:i/>
                <w:iCs/>
                <w:color w:val="000000"/>
              </w:rPr>
              <w:t xml:space="preserve">Le candidat est tenu de vérifier le classement de son établissement à la </w:t>
            </w:r>
            <w:r w:rsidRPr="00CE05DA">
              <w:rPr>
                <w:rFonts w:ascii="Calibri" w:hAnsi="Calibri"/>
                <w:i/>
                <w:iCs/>
                <w:color w:val="000000"/>
                <w:u w:val="single"/>
              </w:rPr>
              <w:t>date de dépôt</w:t>
            </w:r>
            <w:r w:rsidRPr="00CE05DA">
              <w:rPr>
                <w:rFonts w:ascii="Calibri" w:hAnsi="Calibri"/>
                <w:i/>
                <w:iCs/>
                <w:color w:val="000000"/>
              </w:rPr>
              <w:t xml:space="preserve"> de son dossier de candidature.</w:t>
            </w:r>
          </w:p>
        </w:tc>
      </w:tr>
      <w:tr w:rsidR="00476287" w:rsidRPr="009E4036" w:rsidTr="009A4332">
        <w:trPr>
          <w:trHeight w:val="408"/>
        </w:trPr>
        <w:tc>
          <w:tcPr>
            <w:tcW w:w="98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6287" w:rsidRPr="009E4036" w:rsidTr="009A4332">
        <w:trPr>
          <w:trHeight w:val="408"/>
        </w:trPr>
        <w:tc>
          <w:tcPr>
            <w:tcW w:w="98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6287" w:rsidRPr="009E4036" w:rsidTr="009A4332">
        <w:trPr>
          <w:trHeight w:val="408"/>
        </w:trPr>
        <w:tc>
          <w:tcPr>
            <w:tcW w:w="98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6287" w:rsidRPr="009E4036" w:rsidTr="009A4332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87" w:rsidRPr="009E4036" w:rsidRDefault="00476287" w:rsidP="009A4332"/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87" w:rsidRPr="009E4036" w:rsidRDefault="00476287" w:rsidP="009A433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87" w:rsidRPr="009E4036" w:rsidRDefault="00476287" w:rsidP="009A4332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87" w:rsidRPr="009E4036" w:rsidRDefault="00476287" w:rsidP="009A4332"/>
        </w:tc>
      </w:tr>
      <w:tr w:rsidR="00476287" w:rsidRPr="009E4036" w:rsidTr="009A4332">
        <w:trPr>
          <w:trHeight w:val="9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E403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Etablissement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E403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Pays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76287" w:rsidRPr="009E4036" w:rsidRDefault="001E36C4" w:rsidP="009A433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QS World-U</w:t>
            </w:r>
            <w:r w:rsidR="0047628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niversity-ranking </w:t>
            </w:r>
            <w:r w:rsidR="0038256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2023</w:t>
            </w:r>
            <w:r w:rsidR="0047628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76287" w:rsidRPr="009E4036" w:rsidRDefault="00476287" w:rsidP="009A433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E403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Time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</w:t>
            </w:r>
            <w:r w:rsidR="001E36C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H</w:t>
            </w:r>
            <w:r w:rsidRPr="009E403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igher </w:t>
            </w:r>
            <w:r w:rsidR="001E36C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ducation ranking </w:t>
            </w:r>
            <w:r w:rsidR="0038256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76287" w:rsidRPr="009E4036" w:rsidRDefault="00382569" w:rsidP="009A433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ARWU Shanghai ranking  2022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Harvard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8B26A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1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Stanford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65294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2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University of Cambridge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Kingdom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09250C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65294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4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Massachusetts Institute of Technology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3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University of California, Berkeley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5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Princeton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365294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6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601E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601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California Institute of Technology (Caltech)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65294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A546D5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9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Columbia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365294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A546D5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8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University of Oxford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Kingdom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09250C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A546D5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7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University of Chicago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10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Yale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365294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1</w:t>
            </w:r>
            <w:r w:rsidR="00365294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11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Cornell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365294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12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University of California, Los Angeles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365294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27</w:t>
            </w:r>
            <w:r w:rsidR="00476287" w:rsidRPr="0009250C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13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Johns Hopkins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365294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14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UCL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Kingdom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18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University of California, San Diego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21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University of Washington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17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University of Pennsylvania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E504E6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15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601E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601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ETH Zurich Swiss Federal Institute of Technology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Switzerland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25574F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20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University of California, San Francisco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19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University of Michigan-Ann Arbor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365294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28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University of Toronto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Canada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E504E6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22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Washington University in St. Louis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27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Imperial College London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Kingdom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09250C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23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The University of Tokyo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Japan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E504E6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24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Duke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New York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E504E6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27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Tsinghua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China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365294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D5007A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26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Northwestern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F06ABF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30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University of North Carolina at Chapel Hill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E504E6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29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Peking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China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365294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F06ABF" w:rsidRDefault="00476287" w:rsidP="009A4332">
            <w:pPr>
              <w:rPr>
                <w:rFonts w:ascii="Calibri" w:hAnsi="Calibri"/>
                <w:strike/>
                <w:color w:val="000000"/>
                <w:sz w:val="22"/>
                <w:szCs w:val="22"/>
                <w:lang w:val="en-US"/>
              </w:rPr>
            </w:pPr>
            <w:r w:rsidRPr="00F06ABF">
              <w:rPr>
                <w:rFonts w:ascii="Calibri" w:hAnsi="Calibri"/>
                <w:strike/>
                <w:color w:val="000000"/>
                <w:sz w:val="22"/>
                <w:szCs w:val="22"/>
                <w:lang w:val="en-US"/>
              </w:rPr>
              <w:t>McGill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F06ABF" w:rsidRDefault="00476287" w:rsidP="009A4332">
            <w:pPr>
              <w:rPr>
                <w:rFonts w:ascii="Calibri" w:hAnsi="Calibri"/>
                <w:b/>
                <w:bCs/>
                <w:strike/>
                <w:sz w:val="22"/>
                <w:szCs w:val="22"/>
              </w:rPr>
            </w:pPr>
            <w:r w:rsidRPr="00F06ABF">
              <w:rPr>
                <w:rFonts w:ascii="Calibri" w:hAnsi="Calibri"/>
                <w:b/>
                <w:bCs/>
                <w:strike/>
                <w:sz w:val="22"/>
                <w:szCs w:val="22"/>
              </w:rPr>
              <w:t>Canada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F06ABF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strike/>
                <w:color w:val="5B9BD5" w:themeColor="accen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F06ABF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strike/>
                <w:color w:val="ED7D31" w:themeColor="accent2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F06ABF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strike/>
                <w:color w:val="70AD47" w:themeColor="accent6"/>
                <w:sz w:val="22"/>
                <w:szCs w:val="22"/>
              </w:rPr>
            </w:pPr>
            <w:r w:rsidRPr="00F06ABF">
              <w:rPr>
                <w:rFonts w:ascii="Calibri" w:hAnsi="Calibri"/>
                <w:b/>
                <w:bCs/>
                <w:i/>
                <w:iCs/>
                <w:strike/>
                <w:color w:val="70AD47" w:themeColor="accent6"/>
                <w:sz w:val="22"/>
                <w:szCs w:val="22"/>
              </w:rPr>
              <w:t> 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The University of Hong Kong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Hong Kong SAR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365294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AE11C0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 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Nanyang Technological University, Singapore (NTU)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Singapore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365294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 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National University of Singapore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Singapore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 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EPFL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Switzerland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365294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 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London School of Economics and Political Science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Kingdom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AE11C0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 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The University of Manchester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Kingdom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365294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 </w:t>
            </w:r>
          </w:p>
        </w:tc>
      </w:tr>
      <w:tr w:rsidR="00476287" w:rsidRPr="009E4036" w:rsidTr="00D5007A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University of Edinburgh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Kingdom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365294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82569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 </w:t>
            </w:r>
          </w:p>
        </w:tc>
      </w:tr>
      <w:tr w:rsidR="00476287" w:rsidRPr="009E4036" w:rsidTr="00382569">
        <w:trPr>
          <w:trHeight w:val="4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4036">
              <w:rPr>
                <w:rFonts w:ascii="Calibri" w:hAnsi="Calibri"/>
                <w:color w:val="000000"/>
                <w:sz w:val="22"/>
                <w:szCs w:val="22"/>
              </w:rPr>
              <w:t>Carnegie Mellon University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9E4036" w:rsidRDefault="00476287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4036">
              <w:rPr>
                <w:rFonts w:ascii="Calibri" w:hAnsi="Calibr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AE11C0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 </w:t>
            </w:r>
          </w:p>
        </w:tc>
      </w:tr>
      <w:tr w:rsidR="00476287" w:rsidRPr="009E4036" w:rsidTr="009A4332">
        <w:trPr>
          <w:trHeight w:val="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476287" w:rsidRDefault="00476287" w:rsidP="009A43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6287">
              <w:rPr>
                <w:rFonts w:ascii="Calibri" w:hAnsi="Calibri"/>
                <w:bCs/>
                <w:iCs/>
                <w:sz w:val="22"/>
                <w:szCs w:val="22"/>
              </w:rPr>
              <w:t>The Australian National University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9E4036" w:rsidRDefault="00382569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Australia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365294" w:rsidP="00476287">
            <w:pPr>
              <w:jc w:val="center"/>
              <w:rPr>
                <w:rFonts w:ascii="Calibri" w:hAnsi="Calibri"/>
                <w:bCs/>
                <w:iCs/>
                <w:color w:val="5B9BD5" w:themeColor="accent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Cs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476287" w:rsidRPr="0009250C" w:rsidRDefault="00476287" w:rsidP="009A4332">
            <w:pPr>
              <w:jc w:val="center"/>
              <w:rPr>
                <w:rFonts w:ascii="Calibri" w:hAnsi="Calibri"/>
                <w:bCs/>
                <w:iCs/>
                <w:color w:val="70AD47" w:themeColor="accent6"/>
                <w:sz w:val="16"/>
                <w:szCs w:val="16"/>
              </w:rPr>
            </w:pPr>
          </w:p>
        </w:tc>
      </w:tr>
      <w:tr w:rsidR="00365294" w:rsidRPr="009E4036" w:rsidTr="009A4332">
        <w:trPr>
          <w:trHeight w:val="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365294" w:rsidRPr="00476287" w:rsidRDefault="00365294" w:rsidP="009A4332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Seoul National University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365294" w:rsidRPr="009E4036" w:rsidRDefault="00365294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South Korea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365294" w:rsidRDefault="00365294" w:rsidP="00476287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365294" w:rsidRPr="0009250C" w:rsidRDefault="00365294" w:rsidP="009A4332">
            <w:pPr>
              <w:jc w:val="center"/>
              <w:rPr>
                <w:rFonts w:ascii="Calibri" w:hAnsi="Calibri"/>
                <w:bCs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365294" w:rsidRPr="0009250C" w:rsidRDefault="00365294" w:rsidP="009A4332">
            <w:pPr>
              <w:jc w:val="center"/>
              <w:rPr>
                <w:rFonts w:ascii="Calibri" w:hAnsi="Calibri"/>
                <w:bCs/>
                <w:iCs/>
                <w:color w:val="70AD47" w:themeColor="accent6"/>
                <w:sz w:val="16"/>
                <w:szCs w:val="16"/>
              </w:rPr>
            </w:pPr>
          </w:p>
        </w:tc>
      </w:tr>
      <w:tr w:rsidR="00382569" w:rsidRPr="009E4036" w:rsidTr="009A4332">
        <w:trPr>
          <w:trHeight w:val="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382569" w:rsidRDefault="00382569" w:rsidP="009A4332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Technical University of Munich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382569" w:rsidRDefault="00382569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Germany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382569" w:rsidRDefault="00382569" w:rsidP="00476287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382569" w:rsidRPr="0009250C" w:rsidRDefault="00382569" w:rsidP="009A4332">
            <w:pPr>
              <w:jc w:val="center"/>
              <w:rPr>
                <w:rFonts w:ascii="Calibri" w:hAnsi="Calibri"/>
                <w:bCs/>
                <w:i/>
                <w:iCs/>
                <w:color w:val="ED7D31" w:themeColor="accent2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ED7D31" w:themeColor="accent2"/>
                <w:sz w:val="22"/>
                <w:szCs w:val="22"/>
              </w:rPr>
              <w:t>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382569" w:rsidRPr="0009250C" w:rsidRDefault="00382569" w:rsidP="009A4332">
            <w:pPr>
              <w:jc w:val="center"/>
              <w:rPr>
                <w:rFonts w:ascii="Calibri" w:hAnsi="Calibri"/>
                <w:bCs/>
                <w:iCs/>
                <w:color w:val="70AD47" w:themeColor="accent6"/>
                <w:sz w:val="16"/>
                <w:szCs w:val="16"/>
              </w:rPr>
            </w:pPr>
          </w:p>
        </w:tc>
      </w:tr>
      <w:tr w:rsidR="006B7B81" w:rsidRPr="009E4036" w:rsidTr="009A4332">
        <w:trPr>
          <w:trHeight w:val="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6B7B81" w:rsidRPr="00476287" w:rsidRDefault="006B7B81" w:rsidP="009A4332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University of Copenhagen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6B7B81" w:rsidRPr="009E4036" w:rsidRDefault="006B7B81" w:rsidP="009A43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Denmark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6B7B81" w:rsidRPr="0009250C" w:rsidRDefault="006B7B81" w:rsidP="00476287">
            <w:pPr>
              <w:jc w:val="center"/>
              <w:rPr>
                <w:rFonts w:ascii="Calibri" w:hAnsi="Calibri"/>
                <w:b/>
                <w:bCs/>
                <w:i/>
                <w:iCs/>
                <w:color w:val="5B9BD5" w:themeColor="accen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6B7B81" w:rsidRPr="0009250C" w:rsidRDefault="006B7B81" w:rsidP="009A4332">
            <w:pPr>
              <w:jc w:val="center"/>
              <w:rPr>
                <w:rFonts w:ascii="Calibri" w:hAnsi="Calibri"/>
                <w:bCs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6B7B81" w:rsidRPr="0009250C" w:rsidRDefault="006B7B81" w:rsidP="006B7B81">
            <w:pPr>
              <w:jc w:val="center"/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</w:pPr>
            <w:r w:rsidRPr="0009250C">
              <w:rPr>
                <w:rFonts w:ascii="Calibri" w:hAnsi="Calibri"/>
                <w:b/>
                <w:bCs/>
                <w:i/>
                <w:iCs/>
                <w:color w:val="70AD47" w:themeColor="accent6"/>
                <w:sz w:val="22"/>
                <w:szCs w:val="22"/>
              </w:rPr>
              <w:t>30</w:t>
            </w:r>
          </w:p>
        </w:tc>
      </w:tr>
    </w:tbl>
    <w:p w:rsidR="00476287" w:rsidRDefault="00476287" w:rsidP="00476287"/>
    <w:p w:rsidR="00751706" w:rsidRDefault="00751706"/>
    <w:sectPr w:rsidR="00751706" w:rsidSect="00476287">
      <w:footerReference w:type="default" r:id="rId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A7" w:rsidRDefault="003A27A7">
      <w:r>
        <w:separator/>
      </w:r>
    </w:p>
  </w:endnote>
  <w:endnote w:type="continuationSeparator" w:id="0">
    <w:p w:rsidR="003A27A7" w:rsidRDefault="003A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62049"/>
      <w:docPartObj>
        <w:docPartGallery w:val="Page Numbers (Bottom of Page)"/>
        <w:docPartUnique/>
      </w:docPartObj>
    </w:sdtPr>
    <w:sdtEndPr/>
    <w:sdtContent>
      <w:p w:rsidR="00C531E2" w:rsidRDefault="001E36C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A0C">
          <w:rPr>
            <w:noProof/>
          </w:rPr>
          <w:t>1</w:t>
        </w:r>
        <w:r>
          <w:fldChar w:fldCharType="end"/>
        </w:r>
      </w:p>
    </w:sdtContent>
  </w:sdt>
  <w:p w:rsidR="00C531E2" w:rsidRDefault="003A27A7" w:rsidP="00C531E2">
    <w:pPr>
      <w:pStyle w:val="Pieddepage"/>
    </w:pPr>
  </w:p>
  <w:p w:rsidR="00C531E2" w:rsidRDefault="003A27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A7" w:rsidRDefault="003A27A7">
      <w:r>
        <w:separator/>
      </w:r>
    </w:p>
  </w:footnote>
  <w:footnote w:type="continuationSeparator" w:id="0">
    <w:p w:rsidR="003A27A7" w:rsidRDefault="003A2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87"/>
    <w:rsid w:val="000601E6"/>
    <w:rsid w:val="0009250C"/>
    <w:rsid w:val="001E36C4"/>
    <w:rsid w:val="0025574F"/>
    <w:rsid w:val="00365294"/>
    <w:rsid w:val="00382569"/>
    <w:rsid w:val="003A27A7"/>
    <w:rsid w:val="00476287"/>
    <w:rsid w:val="004F0B96"/>
    <w:rsid w:val="00565A0C"/>
    <w:rsid w:val="006B7B81"/>
    <w:rsid w:val="00751706"/>
    <w:rsid w:val="008B26A9"/>
    <w:rsid w:val="008D797F"/>
    <w:rsid w:val="00905CFF"/>
    <w:rsid w:val="00921D82"/>
    <w:rsid w:val="00955662"/>
    <w:rsid w:val="009D00AC"/>
    <w:rsid w:val="00A117E5"/>
    <w:rsid w:val="00A546D5"/>
    <w:rsid w:val="00AE11C0"/>
    <w:rsid w:val="00B4171A"/>
    <w:rsid w:val="00B62862"/>
    <w:rsid w:val="00CE05DA"/>
    <w:rsid w:val="00D33CB9"/>
    <w:rsid w:val="00D5007A"/>
    <w:rsid w:val="00E504E6"/>
    <w:rsid w:val="00EA7527"/>
    <w:rsid w:val="00F0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F61AB-226F-43D9-B390-400D9218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762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28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6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FIERROS CASTILLA Ana-Raquel</dc:creator>
  <cp:keywords/>
  <dc:description/>
  <cp:lastModifiedBy>CARLIEZ Maxime</cp:lastModifiedBy>
  <cp:revision>2</cp:revision>
  <dcterms:created xsi:type="dcterms:W3CDTF">2023-05-02T13:02:00Z</dcterms:created>
  <dcterms:modified xsi:type="dcterms:W3CDTF">2023-05-02T13:02:00Z</dcterms:modified>
</cp:coreProperties>
</file>