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A61" w:rsidRPr="002E4279" w:rsidRDefault="00B0782B" w:rsidP="00707A6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Verdana" w:hAnsi="Verdana" w:cs="Arial"/>
          <w:b/>
        </w:rPr>
      </w:pPr>
      <w:bookmarkStart w:id="0" w:name="_GoBack"/>
      <w:bookmarkEnd w:id="0"/>
      <w:r w:rsidRPr="002E4279">
        <w:rPr>
          <w:rFonts w:ascii="Verdana" w:hAnsi="Verdana" w:cs="Arial"/>
          <w:b/>
        </w:rPr>
        <w:t xml:space="preserve">AAP </w:t>
      </w:r>
      <w:r w:rsidR="00B20BEF" w:rsidRPr="002E4279">
        <w:rPr>
          <w:rFonts w:ascii="Verdana" w:hAnsi="Verdana" w:cs="Arial"/>
          <w:b/>
        </w:rPr>
        <w:t>f</w:t>
      </w:r>
      <w:r w:rsidR="00707A61" w:rsidRPr="002E4279">
        <w:rPr>
          <w:rFonts w:ascii="Verdana" w:hAnsi="Verdana" w:cs="Arial"/>
          <w:b/>
        </w:rPr>
        <w:t xml:space="preserve">iche </w:t>
      </w:r>
      <w:r w:rsidRPr="002E4279">
        <w:rPr>
          <w:rFonts w:ascii="Verdana" w:hAnsi="Verdana" w:cs="Arial"/>
          <w:b/>
        </w:rPr>
        <w:t>projet</w:t>
      </w:r>
      <w:r w:rsidR="00571CA1" w:rsidRPr="002E4279">
        <w:rPr>
          <w:rFonts w:ascii="Verdana" w:hAnsi="Verdana" w:cs="Arial"/>
          <w:b/>
        </w:rPr>
        <w:t xml:space="preserve"> </w:t>
      </w:r>
      <w:r w:rsidR="002E10B5">
        <w:rPr>
          <w:rFonts w:ascii="Verdana" w:hAnsi="Verdana" w:cs="Arial"/>
          <w:b/>
        </w:rPr>
        <w:t>aide à la décision</w:t>
      </w:r>
    </w:p>
    <w:tbl>
      <w:tblPr>
        <w:tblW w:w="10646" w:type="dxa"/>
        <w:tblInd w:w="-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8"/>
        <w:gridCol w:w="7058"/>
      </w:tblGrid>
      <w:tr w:rsidR="002E4279" w:rsidRPr="002E4279" w:rsidTr="00452CC1">
        <w:trPr>
          <w:trHeight w:val="280"/>
        </w:trPr>
        <w:tc>
          <w:tcPr>
            <w:tcW w:w="10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7A61" w:rsidRPr="002E4279" w:rsidRDefault="00707A61" w:rsidP="00AE766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E4279">
              <w:rPr>
                <w:rFonts w:ascii="Verdana" w:hAnsi="Verdana" w:cs="Arial"/>
                <w:b/>
                <w:sz w:val="16"/>
                <w:szCs w:val="16"/>
              </w:rPr>
              <w:t>Porteur de projet</w:t>
            </w:r>
          </w:p>
        </w:tc>
      </w:tr>
      <w:tr w:rsidR="002E4279" w:rsidRPr="002E4279" w:rsidTr="00452CC1">
        <w:trPr>
          <w:trHeight w:hRule="exact" w:val="397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A61" w:rsidRPr="002E4279" w:rsidRDefault="00707A61" w:rsidP="00AE7668">
            <w:pPr>
              <w:rPr>
                <w:rFonts w:ascii="Verdana" w:hAnsi="Verdana" w:cs="Arial"/>
                <w:sz w:val="16"/>
                <w:szCs w:val="16"/>
              </w:rPr>
            </w:pPr>
            <w:r w:rsidRPr="002E4279">
              <w:rPr>
                <w:rFonts w:ascii="Verdana" w:hAnsi="Verdana" w:cs="Arial"/>
                <w:sz w:val="16"/>
                <w:szCs w:val="16"/>
              </w:rPr>
              <w:t>Nom du maître d’ouvrage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A61" w:rsidRPr="002E4279" w:rsidRDefault="00707A61" w:rsidP="00AE7668">
            <w:pPr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E4279" w:rsidRPr="002E4279" w:rsidTr="00452CC1">
        <w:trPr>
          <w:trHeight w:hRule="exact" w:val="397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A61" w:rsidRPr="002E4279" w:rsidRDefault="00707A61" w:rsidP="00AE7668">
            <w:pPr>
              <w:rPr>
                <w:rFonts w:ascii="Verdana" w:hAnsi="Verdana" w:cs="Arial"/>
                <w:sz w:val="16"/>
                <w:szCs w:val="16"/>
              </w:rPr>
            </w:pPr>
            <w:r w:rsidRPr="002E4279">
              <w:rPr>
                <w:rFonts w:ascii="Verdana" w:hAnsi="Verdana" w:cs="Arial"/>
                <w:sz w:val="16"/>
                <w:szCs w:val="16"/>
              </w:rPr>
              <w:t>Adresse postale du maître d’ouvrage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A61" w:rsidRPr="002E4279" w:rsidRDefault="00707A61" w:rsidP="00AE7668">
            <w:pPr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E4279" w:rsidRPr="002E4279" w:rsidTr="00452CC1">
        <w:trPr>
          <w:trHeight w:hRule="exact" w:val="397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A61" w:rsidRPr="002E4279" w:rsidRDefault="00707A61" w:rsidP="00AE7668">
            <w:pPr>
              <w:rPr>
                <w:rFonts w:ascii="Verdana" w:hAnsi="Verdana" w:cs="Arial"/>
                <w:sz w:val="16"/>
                <w:szCs w:val="16"/>
              </w:rPr>
            </w:pPr>
            <w:r w:rsidRPr="002E4279">
              <w:rPr>
                <w:rFonts w:ascii="Verdana" w:hAnsi="Verdana" w:cs="Arial"/>
                <w:sz w:val="16"/>
                <w:szCs w:val="16"/>
              </w:rPr>
              <w:t>Nom de la personne en charge du dossier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A61" w:rsidRPr="002E4279" w:rsidRDefault="00707A61" w:rsidP="00AE7668">
            <w:pPr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E4279" w:rsidRPr="002E4279" w:rsidTr="00452CC1">
        <w:trPr>
          <w:trHeight w:hRule="exact" w:val="397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A61" w:rsidRPr="002E4279" w:rsidRDefault="00707A61" w:rsidP="00AE7668">
            <w:pPr>
              <w:rPr>
                <w:rFonts w:ascii="Verdana" w:hAnsi="Verdana" w:cs="Arial"/>
                <w:sz w:val="16"/>
                <w:szCs w:val="16"/>
              </w:rPr>
            </w:pPr>
            <w:r w:rsidRPr="002E4279">
              <w:rPr>
                <w:rFonts w:ascii="Verdana" w:hAnsi="Verdana" w:cs="Arial"/>
                <w:sz w:val="16"/>
                <w:szCs w:val="16"/>
              </w:rPr>
              <w:t>Téléphone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A61" w:rsidRPr="002E4279" w:rsidRDefault="00707A61" w:rsidP="00AE7668">
            <w:pPr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E4279" w:rsidRPr="002E4279" w:rsidTr="00452CC1">
        <w:trPr>
          <w:trHeight w:hRule="exact" w:val="397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A61" w:rsidRPr="002E4279" w:rsidRDefault="00707A61" w:rsidP="00AE7668">
            <w:pPr>
              <w:rPr>
                <w:rFonts w:ascii="Verdana" w:hAnsi="Verdana" w:cs="Arial"/>
                <w:sz w:val="16"/>
                <w:szCs w:val="16"/>
              </w:rPr>
            </w:pPr>
            <w:r w:rsidRPr="002E4279">
              <w:rPr>
                <w:rFonts w:ascii="Verdana" w:hAnsi="Verdana" w:cs="Arial"/>
                <w:sz w:val="16"/>
                <w:szCs w:val="16"/>
              </w:rPr>
              <w:t>E-mail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A61" w:rsidRPr="002E4279" w:rsidRDefault="00707A61" w:rsidP="00AE7668">
            <w:pPr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E4279" w:rsidRPr="002E4279" w:rsidTr="00452CC1">
        <w:trPr>
          <w:trHeight w:hRule="exact" w:val="397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82B" w:rsidRPr="002E4279" w:rsidRDefault="00B0782B" w:rsidP="00AE7668">
            <w:pPr>
              <w:rPr>
                <w:rFonts w:ascii="Verdana" w:hAnsi="Verdana" w:cs="Arial"/>
                <w:sz w:val="16"/>
                <w:szCs w:val="16"/>
              </w:rPr>
            </w:pPr>
            <w:r w:rsidRPr="002E4279">
              <w:rPr>
                <w:rFonts w:ascii="Verdana" w:hAnsi="Verdana" w:cs="Arial"/>
                <w:sz w:val="16"/>
                <w:szCs w:val="16"/>
              </w:rPr>
              <w:t>Numéro de dossier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2B" w:rsidRPr="002E4279" w:rsidRDefault="00B0782B" w:rsidP="00AE7668">
            <w:pPr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E4279" w:rsidRPr="002E4279" w:rsidTr="00452CC1">
        <w:trPr>
          <w:trHeight w:hRule="exact" w:val="397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82B" w:rsidRPr="002E4279" w:rsidRDefault="00B0782B" w:rsidP="00AE7668">
            <w:pPr>
              <w:rPr>
                <w:rFonts w:ascii="Verdana" w:hAnsi="Verdana" w:cs="Arial"/>
                <w:sz w:val="16"/>
                <w:szCs w:val="16"/>
              </w:rPr>
            </w:pPr>
            <w:r w:rsidRPr="002E4279">
              <w:rPr>
                <w:rFonts w:ascii="Verdana" w:hAnsi="Verdana" w:cs="Arial"/>
                <w:sz w:val="16"/>
                <w:szCs w:val="16"/>
              </w:rPr>
              <w:t>Date de dépot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2B" w:rsidRPr="002E4279" w:rsidRDefault="00B0782B" w:rsidP="00AE7668">
            <w:pPr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E4279" w:rsidRPr="002E4279" w:rsidTr="00452CC1">
        <w:trPr>
          <w:trHeight w:hRule="exact" w:val="283"/>
        </w:trPr>
        <w:tc>
          <w:tcPr>
            <w:tcW w:w="10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A65229" w:rsidRPr="002E4279" w:rsidRDefault="003A071C" w:rsidP="006308C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E4279">
              <w:rPr>
                <w:rFonts w:ascii="Verdana" w:hAnsi="Verdana" w:cs="Arial"/>
                <w:b/>
                <w:bCs/>
                <w:sz w:val="16"/>
                <w:szCs w:val="16"/>
              </w:rPr>
              <w:t>Bureau d’étude</w:t>
            </w:r>
          </w:p>
        </w:tc>
      </w:tr>
      <w:tr w:rsidR="002E4279" w:rsidRPr="002E4279" w:rsidTr="00452CC1">
        <w:trPr>
          <w:trHeight w:hRule="exact" w:val="397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5229" w:rsidRPr="002E4279" w:rsidRDefault="00A65229" w:rsidP="003A071C">
            <w:pPr>
              <w:rPr>
                <w:rFonts w:ascii="Verdana" w:hAnsi="Verdana" w:cs="Arial"/>
                <w:sz w:val="16"/>
                <w:szCs w:val="16"/>
              </w:rPr>
            </w:pPr>
            <w:r w:rsidRPr="002E4279">
              <w:rPr>
                <w:rFonts w:ascii="Verdana" w:hAnsi="Verdana" w:cs="Arial"/>
                <w:sz w:val="16"/>
                <w:szCs w:val="16"/>
              </w:rPr>
              <w:t xml:space="preserve">Nom </w:t>
            </w:r>
            <w:r w:rsidR="003A071C" w:rsidRPr="002E4279">
              <w:rPr>
                <w:rFonts w:ascii="Verdana" w:hAnsi="Verdana" w:cs="Arial"/>
                <w:sz w:val="16"/>
                <w:szCs w:val="16"/>
              </w:rPr>
              <w:t>du bureau d’étude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229" w:rsidRPr="002E4279" w:rsidRDefault="00A65229" w:rsidP="006308CF">
            <w:pPr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E4279" w:rsidRPr="002E4279" w:rsidTr="00452CC1">
        <w:trPr>
          <w:trHeight w:hRule="exact" w:val="397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5229" w:rsidRPr="002E4279" w:rsidRDefault="00A65229" w:rsidP="006308CF">
            <w:pPr>
              <w:rPr>
                <w:rFonts w:ascii="Verdana" w:hAnsi="Verdana" w:cs="Arial"/>
                <w:sz w:val="16"/>
                <w:szCs w:val="16"/>
              </w:rPr>
            </w:pPr>
            <w:r w:rsidRPr="002E4279">
              <w:rPr>
                <w:rFonts w:ascii="Verdana" w:hAnsi="Verdana" w:cs="Arial"/>
                <w:sz w:val="16"/>
                <w:szCs w:val="16"/>
              </w:rPr>
              <w:t>Adresse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229" w:rsidRPr="002E4279" w:rsidRDefault="00A65229" w:rsidP="006308CF">
            <w:pPr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E4279" w:rsidRPr="002E4279" w:rsidTr="00452CC1">
        <w:trPr>
          <w:trHeight w:hRule="exact" w:val="397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5229" w:rsidRPr="002E4279" w:rsidRDefault="00A65229" w:rsidP="006308CF">
            <w:pPr>
              <w:rPr>
                <w:rFonts w:ascii="Verdana" w:hAnsi="Verdana" w:cs="Arial"/>
                <w:sz w:val="16"/>
                <w:szCs w:val="16"/>
              </w:rPr>
            </w:pPr>
            <w:r w:rsidRPr="002E4279">
              <w:rPr>
                <w:rFonts w:ascii="Verdana" w:hAnsi="Verdana" w:cs="Arial"/>
                <w:sz w:val="16"/>
                <w:szCs w:val="16"/>
              </w:rPr>
              <w:t>Téléphone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229" w:rsidRPr="002E4279" w:rsidRDefault="00A65229" w:rsidP="006308CF">
            <w:pPr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E4279" w:rsidRPr="002E4279" w:rsidTr="00452CC1">
        <w:trPr>
          <w:trHeight w:hRule="exact" w:val="397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5229" w:rsidRPr="002E4279" w:rsidRDefault="00A65229" w:rsidP="006308CF">
            <w:pPr>
              <w:rPr>
                <w:rFonts w:ascii="Verdana" w:hAnsi="Verdana" w:cs="Arial"/>
                <w:sz w:val="16"/>
                <w:szCs w:val="16"/>
              </w:rPr>
            </w:pPr>
            <w:r w:rsidRPr="002E4279">
              <w:rPr>
                <w:rFonts w:ascii="Verdana" w:hAnsi="Verdana" w:cs="Arial"/>
                <w:sz w:val="16"/>
                <w:szCs w:val="16"/>
              </w:rPr>
              <w:t>E-mail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229" w:rsidRPr="002E4279" w:rsidRDefault="00A65229" w:rsidP="006308CF">
            <w:pPr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E4279" w:rsidRPr="002E4279" w:rsidTr="00452CC1">
        <w:trPr>
          <w:trHeight w:hRule="exact" w:val="397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5229" w:rsidRPr="002E4279" w:rsidRDefault="00A65229" w:rsidP="006308CF">
            <w:pPr>
              <w:rPr>
                <w:rFonts w:ascii="Verdana" w:hAnsi="Verdana" w:cs="Arial"/>
                <w:sz w:val="16"/>
                <w:szCs w:val="16"/>
              </w:rPr>
            </w:pPr>
            <w:r w:rsidRPr="002E4279">
              <w:rPr>
                <w:rFonts w:ascii="Verdana" w:hAnsi="Verdana" w:cs="Arial"/>
                <w:sz w:val="16"/>
                <w:szCs w:val="16"/>
              </w:rPr>
              <w:t xml:space="preserve">Type d’agrément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229" w:rsidRPr="002E4279" w:rsidRDefault="00A65229" w:rsidP="006308CF">
            <w:pPr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E4279" w:rsidRPr="002E4279" w:rsidTr="00452CC1">
        <w:trPr>
          <w:trHeight w:hRule="exact" w:val="283"/>
        </w:trPr>
        <w:tc>
          <w:tcPr>
            <w:tcW w:w="10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707A61" w:rsidRPr="002E4279" w:rsidRDefault="00707A61" w:rsidP="00AE766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E4279">
              <w:rPr>
                <w:rFonts w:ascii="Verdana" w:hAnsi="Verdana" w:cs="Arial"/>
                <w:b/>
                <w:sz w:val="16"/>
                <w:szCs w:val="16"/>
              </w:rPr>
              <w:t>Typologie du projet</w:t>
            </w:r>
          </w:p>
        </w:tc>
      </w:tr>
      <w:tr w:rsidR="002E4279" w:rsidRPr="002E4279" w:rsidTr="000627C9">
        <w:trPr>
          <w:trHeight w:hRule="exact" w:val="283"/>
        </w:trPr>
        <w:tc>
          <w:tcPr>
            <w:tcW w:w="10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67716" w:rsidRPr="002E4279" w:rsidRDefault="000627C9" w:rsidP="000627C9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2E4279">
              <w:rPr>
                <w:rFonts w:ascii="Verdana" w:hAnsi="Verdana" w:cs="Arial"/>
                <w:sz w:val="16"/>
                <w:szCs w:val="16"/>
              </w:rPr>
              <w:t>Projets sur parcs d’activité</w:t>
            </w:r>
            <w:r w:rsidRPr="002E4279">
              <w:rPr>
                <w:rFonts w:ascii="Verdana" w:hAnsi="Verdana" w:cs="Arial"/>
                <w:b/>
                <w:sz w:val="16"/>
                <w:szCs w:val="16"/>
              </w:rPr>
              <w:t xml:space="preserve">   </w:t>
            </w:r>
            <w:r w:rsidRPr="002E4279">
              <w:rPr>
                <w:rFonts w:ascii="Verdana" w:eastAsia="Verdana" w:hAnsi="Verdana" w:cs="Arial"/>
                <w:sz w:val="24"/>
                <w:szCs w:val="24"/>
              </w:rPr>
              <w:t xml:space="preserve">□                       </w:t>
            </w:r>
            <w:r w:rsidRPr="002E4279">
              <w:rPr>
                <w:rFonts w:ascii="Verdana" w:eastAsia="Verdana" w:hAnsi="Verdana" w:cs="Arial"/>
                <w:sz w:val="16"/>
                <w:szCs w:val="16"/>
              </w:rPr>
              <w:t xml:space="preserve">projets mixtes (publics/privés/citoyens)   </w:t>
            </w:r>
            <w:r w:rsidRPr="002E4279">
              <w:rPr>
                <w:rFonts w:ascii="Verdana" w:eastAsia="Verdana" w:hAnsi="Verdana" w:cs="Arial"/>
                <w:sz w:val="24"/>
                <w:szCs w:val="24"/>
              </w:rPr>
              <w:t>□</w:t>
            </w:r>
          </w:p>
        </w:tc>
      </w:tr>
      <w:tr w:rsidR="002E4279" w:rsidRPr="002E4279" w:rsidTr="000627C9">
        <w:trPr>
          <w:trHeight w:hRule="exact" w:val="283"/>
        </w:trPr>
        <w:tc>
          <w:tcPr>
            <w:tcW w:w="10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67716" w:rsidRPr="002E4279" w:rsidRDefault="000627C9" w:rsidP="000627C9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2E4279">
              <w:rPr>
                <w:rFonts w:ascii="Verdana" w:hAnsi="Verdana" w:cs="Arial"/>
                <w:sz w:val="16"/>
                <w:szCs w:val="16"/>
              </w:rPr>
              <w:lastRenderedPageBreak/>
              <w:t>Projets citoyens</w:t>
            </w:r>
            <w:r w:rsidRPr="002E4279">
              <w:rPr>
                <w:rFonts w:ascii="Verdana" w:eastAsia="Verdana" w:hAnsi="Verdana" w:cs="Arial"/>
                <w:sz w:val="24"/>
                <w:szCs w:val="24"/>
              </w:rPr>
              <w:t xml:space="preserve">            □                       </w:t>
            </w:r>
            <w:r w:rsidRPr="002E4279">
              <w:rPr>
                <w:rFonts w:ascii="Verdana" w:eastAsia="Verdana" w:hAnsi="Verdana" w:cs="Arial"/>
                <w:sz w:val="16"/>
                <w:szCs w:val="16"/>
              </w:rPr>
              <w:t>projets innovants et stockage d’énergie</w:t>
            </w:r>
            <w:r w:rsidRPr="002E4279">
              <w:rPr>
                <w:rFonts w:ascii="Verdana" w:eastAsia="Verdana" w:hAnsi="Verdana" w:cs="Arial"/>
                <w:sz w:val="24"/>
                <w:szCs w:val="24"/>
              </w:rPr>
              <w:t xml:space="preserve">  □</w:t>
            </w:r>
          </w:p>
        </w:tc>
      </w:tr>
      <w:tr w:rsidR="002E4279" w:rsidRPr="002E4279" w:rsidTr="00D673FA">
        <w:trPr>
          <w:trHeight w:hRule="exact" w:val="342"/>
        </w:trPr>
        <w:tc>
          <w:tcPr>
            <w:tcW w:w="10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3954BA" w:rsidRPr="00D673FA" w:rsidRDefault="000627C9" w:rsidP="00D673F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E4279">
              <w:rPr>
                <w:rFonts w:ascii="Verdana" w:hAnsi="Verdana" w:cs="Arial"/>
                <w:b/>
                <w:sz w:val="16"/>
                <w:szCs w:val="16"/>
              </w:rPr>
              <w:t>Description détaillée du projet</w:t>
            </w:r>
          </w:p>
        </w:tc>
      </w:tr>
      <w:tr w:rsidR="00BE2731" w:rsidRPr="00BE2731" w:rsidTr="009B15E0">
        <w:trPr>
          <w:trHeight w:hRule="exact" w:val="1183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7C9" w:rsidRPr="00BE2731" w:rsidRDefault="009B15E0" w:rsidP="009B15E0">
            <w:pPr>
              <w:spacing w:after="0" w:line="240" w:lineRule="auto"/>
              <w:ind w:left="86"/>
              <w:rPr>
                <w:rFonts w:ascii="Verdana" w:hAnsi="Verdana" w:cs="Arial"/>
                <w:sz w:val="16"/>
                <w:szCs w:val="16"/>
              </w:rPr>
            </w:pPr>
            <w:r w:rsidRPr="00BE2731">
              <w:rPr>
                <w:rFonts w:ascii="Verdana" w:hAnsi="Verdana" w:cs="Arial"/>
                <w:sz w:val="16"/>
                <w:szCs w:val="16"/>
              </w:rPr>
              <w:t>Méthodologie</w:t>
            </w:r>
            <w:r w:rsidR="000627C9" w:rsidRPr="00BE2731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7C9" w:rsidRPr="00BE2731" w:rsidRDefault="000627C9" w:rsidP="002C5B53">
            <w:pPr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E2731" w:rsidRPr="00BE2731" w:rsidTr="009B15E0">
        <w:trPr>
          <w:trHeight w:hRule="exact" w:val="859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7C9" w:rsidRPr="00BE2731" w:rsidRDefault="009B15E0" w:rsidP="002C5B53">
            <w:pPr>
              <w:rPr>
                <w:rFonts w:ascii="Verdana" w:hAnsi="Verdana" w:cs="Arial"/>
                <w:sz w:val="16"/>
                <w:szCs w:val="16"/>
              </w:rPr>
            </w:pPr>
            <w:r w:rsidRPr="00BE2731">
              <w:rPr>
                <w:rFonts w:ascii="Verdana" w:hAnsi="Verdana" w:cs="Arial"/>
                <w:sz w:val="16"/>
                <w:szCs w:val="16"/>
              </w:rPr>
              <w:t>Modalité d’animation, mobilisation,  concertation 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7C9" w:rsidRPr="00BE2731" w:rsidRDefault="000627C9" w:rsidP="002C5B53">
            <w:pPr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B15E0" w:rsidRPr="00BE2731" w:rsidTr="009B15E0">
        <w:trPr>
          <w:trHeight w:hRule="exact" w:val="859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5E0" w:rsidRPr="00BE2731" w:rsidRDefault="009B15E0" w:rsidP="002C5B53">
            <w:pPr>
              <w:rPr>
                <w:rFonts w:ascii="Verdana" w:hAnsi="Verdana" w:cs="Arial"/>
                <w:sz w:val="16"/>
                <w:szCs w:val="16"/>
              </w:rPr>
            </w:pPr>
            <w:r w:rsidRPr="00BE2731">
              <w:rPr>
                <w:rFonts w:ascii="Verdana" w:hAnsi="Verdana" w:cs="Arial"/>
                <w:sz w:val="16"/>
                <w:szCs w:val="16"/>
              </w:rPr>
              <w:t>Périmétre prévisionnel de l’étude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5E0" w:rsidRPr="00BE2731" w:rsidRDefault="009B15E0" w:rsidP="002C5B53">
            <w:pPr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B27EF" w:rsidRPr="00BE2731" w:rsidTr="00FB27EF">
        <w:trPr>
          <w:trHeight w:hRule="exact" w:val="360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7EF" w:rsidRPr="00BE2731" w:rsidRDefault="00FB27EF" w:rsidP="002C5B53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Montant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7EF" w:rsidRPr="00BE2731" w:rsidRDefault="00FB27EF" w:rsidP="002C5B53">
            <w:pPr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D0BFE" w:rsidRPr="00ED0BFE" w:rsidTr="00452CC1">
        <w:trPr>
          <w:trHeight w:hRule="exact" w:val="283"/>
        </w:trPr>
        <w:tc>
          <w:tcPr>
            <w:tcW w:w="10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707A61" w:rsidRPr="00ED0BFE" w:rsidRDefault="00707A61" w:rsidP="00ED0BF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D0BFE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Calendrier prévisionnel </w:t>
            </w:r>
          </w:p>
        </w:tc>
      </w:tr>
      <w:tr w:rsidR="00ED0BFE" w:rsidRPr="00ED0BFE" w:rsidTr="00452CC1">
        <w:trPr>
          <w:cantSplit/>
          <w:trHeight w:val="397"/>
        </w:trPr>
        <w:tc>
          <w:tcPr>
            <w:tcW w:w="3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A61" w:rsidRPr="00ED0BFE" w:rsidRDefault="00707A61" w:rsidP="00ED0BFE">
            <w:pPr>
              <w:rPr>
                <w:rFonts w:ascii="Verdana" w:hAnsi="Verdana" w:cs="Arial"/>
                <w:sz w:val="16"/>
                <w:szCs w:val="16"/>
              </w:rPr>
            </w:pPr>
            <w:r w:rsidRPr="00ED0BFE">
              <w:rPr>
                <w:rFonts w:ascii="Verdana" w:hAnsi="Verdana" w:cs="Arial"/>
                <w:sz w:val="16"/>
                <w:szCs w:val="16"/>
              </w:rPr>
              <w:t>Date</w:t>
            </w:r>
            <w:r w:rsidR="00A802CF">
              <w:rPr>
                <w:rFonts w:ascii="Verdana" w:hAnsi="Verdana" w:cs="Arial"/>
                <w:sz w:val="16"/>
                <w:szCs w:val="16"/>
              </w:rPr>
              <w:t>s</w:t>
            </w:r>
            <w:r w:rsidRPr="00ED0BFE">
              <w:rPr>
                <w:rFonts w:ascii="Verdana" w:hAnsi="Verdana" w:cs="Arial"/>
                <w:sz w:val="16"/>
                <w:szCs w:val="16"/>
              </w:rPr>
              <w:t xml:space="preserve"> prévisionnelle</w:t>
            </w:r>
            <w:r w:rsidR="00A802CF">
              <w:rPr>
                <w:rFonts w:ascii="Verdana" w:hAnsi="Verdana" w:cs="Arial"/>
                <w:sz w:val="16"/>
                <w:szCs w:val="16"/>
              </w:rPr>
              <w:t>s</w:t>
            </w:r>
            <w:r w:rsidRPr="00ED0BFE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7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A61" w:rsidRPr="00ED0BFE" w:rsidRDefault="00707A61" w:rsidP="00AE7668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707A61" w:rsidRDefault="001C13ED" w:rsidP="001C13ED">
      <w:pPr>
        <w:tabs>
          <w:tab w:val="left" w:pos="1961"/>
        </w:tabs>
        <w:rPr>
          <w:rFonts w:ascii="Verdana" w:hAnsi="Verdana" w:cs="Arial"/>
          <w:color w:val="FF0000"/>
          <w:sz w:val="16"/>
          <w:szCs w:val="16"/>
        </w:rPr>
      </w:pPr>
      <w:r>
        <w:rPr>
          <w:rFonts w:ascii="Verdana" w:hAnsi="Verdana" w:cs="Arial"/>
          <w:color w:val="FF0000"/>
          <w:sz w:val="16"/>
          <w:szCs w:val="16"/>
        </w:rPr>
        <w:tab/>
      </w:r>
    </w:p>
    <w:p w:rsidR="001C13ED" w:rsidRPr="00311138" w:rsidRDefault="00FD4536" w:rsidP="00311138">
      <w:pPr>
        <w:tabs>
          <w:tab w:val="left" w:pos="196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 fonction de l’avancée du projet, l</w:t>
      </w:r>
      <w:r w:rsidR="001C13ED" w:rsidRPr="00311138">
        <w:rPr>
          <w:rFonts w:ascii="Times New Roman" w:hAnsi="Times New Roman" w:cs="Times New Roman"/>
          <w:b/>
          <w:sz w:val="24"/>
          <w:szCs w:val="24"/>
        </w:rPr>
        <w:t>’étude portera sur :</w:t>
      </w:r>
    </w:p>
    <w:p w:rsidR="001C13ED" w:rsidRPr="00311138" w:rsidRDefault="001C13ED" w:rsidP="00311138">
      <w:pPr>
        <w:tabs>
          <w:tab w:val="left" w:pos="196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138">
        <w:rPr>
          <w:rFonts w:ascii="Times New Roman" w:hAnsi="Times New Roman" w:cs="Times New Roman"/>
          <w:sz w:val="24"/>
          <w:szCs w:val="24"/>
        </w:rPr>
        <w:t>- l’évaluation du potentiel solaire</w:t>
      </w:r>
      <w:r w:rsidR="00D673FA" w:rsidRPr="00311138">
        <w:rPr>
          <w:rFonts w:ascii="Times New Roman" w:hAnsi="Times New Roman" w:cs="Times New Roman"/>
          <w:sz w:val="24"/>
          <w:szCs w:val="24"/>
        </w:rPr>
        <w:t xml:space="preserve"> si nécessaire</w:t>
      </w:r>
    </w:p>
    <w:p w:rsidR="001C13ED" w:rsidRPr="00311138" w:rsidRDefault="001C13ED" w:rsidP="00311138">
      <w:pPr>
        <w:tabs>
          <w:tab w:val="left" w:pos="196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138">
        <w:rPr>
          <w:rFonts w:ascii="Times New Roman" w:hAnsi="Times New Roman" w:cs="Times New Roman"/>
          <w:sz w:val="24"/>
          <w:szCs w:val="24"/>
        </w:rPr>
        <w:t xml:space="preserve">- le prédimensionnement </w:t>
      </w:r>
      <w:r w:rsidR="00AF571B" w:rsidRPr="00311138">
        <w:rPr>
          <w:rFonts w:ascii="Times New Roman" w:hAnsi="Times New Roman" w:cs="Times New Roman"/>
          <w:sz w:val="24"/>
          <w:szCs w:val="24"/>
        </w:rPr>
        <w:t>du système</w:t>
      </w:r>
      <w:r w:rsidR="007A4E4E">
        <w:rPr>
          <w:rFonts w:ascii="Times New Roman" w:hAnsi="Times New Roman" w:cs="Times New Roman"/>
          <w:sz w:val="24"/>
          <w:szCs w:val="24"/>
        </w:rPr>
        <w:t xml:space="preserve"> : étude d’opportunité et </w:t>
      </w:r>
      <w:r w:rsidR="00AF571B" w:rsidRPr="00311138">
        <w:rPr>
          <w:rFonts w:ascii="Times New Roman" w:hAnsi="Times New Roman" w:cs="Times New Roman"/>
          <w:sz w:val="24"/>
          <w:szCs w:val="24"/>
        </w:rPr>
        <w:t>de production</w:t>
      </w:r>
    </w:p>
    <w:p w:rsidR="001C13ED" w:rsidRPr="00311138" w:rsidRDefault="001C13ED" w:rsidP="00311138">
      <w:pPr>
        <w:tabs>
          <w:tab w:val="left" w:pos="196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138">
        <w:rPr>
          <w:rFonts w:ascii="Times New Roman" w:hAnsi="Times New Roman" w:cs="Times New Roman"/>
          <w:sz w:val="24"/>
          <w:szCs w:val="24"/>
        </w:rPr>
        <w:t>- la détermination du périmétre technique et degré de pertinence de l’autoconsommation collective</w:t>
      </w:r>
    </w:p>
    <w:p w:rsidR="001C13ED" w:rsidRPr="00311138" w:rsidRDefault="00D673FA" w:rsidP="00311138">
      <w:pPr>
        <w:tabs>
          <w:tab w:val="left" w:pos="196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138">
        <w:rPr>
          <w:rFonts w:ascii="Times New Roman" w:hAnsi="Times New Roman" w:cs="Times New Roman"/>
          <w:sz w:val="24"/>
          <w:szCs w:val="24"/>
        </w:rPr>
        <w:t>- la proposition de sénarii</w:t>
      </w:r>
      <w:r w:rsidR="001C13ED" w:rsidRPr="00311138">
        <w:rPr>
          <w:rFonts w:ascii="Times New Roman" w:hAnsi="Times New Roman" w:cs="Times New Roman"/>
          <w:sz w:val="24"/>
          <w:szCs w:val="24"/>
        </w:rPr>
        <w:t xml:space="preserve"> et préfiguration d’opération</w:t>
      </w:r>
    </w:p>
    <w:p w:rsidR="001C13ED" w:rsidRPr="00311138" w:rsidRDefault="001C13ED" w:rsidP="00311138">
      <w:pPr>
        <w:tabs>
          <w:tab w:val="left" w:pos="196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138">
        <w:rPr>
          <w:rFonts w:ascii="Times New Roman" w:hAnsi="Times New Roman" w:cs="Times New Roman"/>
          <w:sz w:val="24"/>
          <w:szCs w:val="24"/>
        </w:rPr>
        <w:lastRenderedPageBreak/>
        <w:t>- le choix du m</w:t>
      </w:r>
      <w:r w:rsidR="00D673FA" w:rsidRPr="00311138">
        <w:rPr>
          <w:rFonts w:ascii="Times New Roman" w:hAnsi="Times New Roman" w:cs="Times New Roman"/>
          <w:sz w:val="24"/>
          <w:szCs w:val="24"/>
        </w:rPr>
        <w:t>on</w:t>
      </w:r>
      <w:r w:rsidRPr="00311138">
        <w:rPr>
          <w:rFonts w:ascii="Times New Roman" w:hAnsi="Times New Roman" w:cs="Times New Roman"/>
          <w:sz w:val="24"/>
          <w:szCs w:val="24"/>
        </w:rPr>
        <w:t>tage juridique et financier</w:t>
      </w:r>
    </w:p>
    <w:p w:rsidR="003954BA" w:rsidRPr="00311138" w:rsidRDefault="003954BA" w:rsidP="00311138">
      <w:pPr>
        <w:tabs>
          <w:tab w:val="left" w:pos="1961"/>
        </w:tabs>
        <w:spacing w:after="0" w:line="240" w:lineRule="auto"/>
        <w:rPr>
          <w:rFonts w:ascii="Times New Roman" w:hAnsi="Times New Roman" w:cs="Times New Roman"/>
          <w:color w:val="70AD47" w:themeColor="accent6"/>
          <w:sz w:val="24"/>
          <w:szCs w:val="24"/>
        </w:rPr>
      </w:pPr>
    </w:p>
    <w:p w:rsidR="003954BA" w:rsidRPr="00311138" w:rsidRDefault="003954BA" w:rsidP="00311138">
      <w:pPr>
        <w:tabs>
          <w:tab w:val="left" w:pos="196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1138">
        <w:rPr>
          <w:rFonts w:ascii="Times New Roman" w:hAnsi="Times New Roman" w:cs="Times New Roman"/>
          <w:b/>
          <w:sz w:val="24"/>
          <w:szCs w:val="24"/>
        </w:rPr>
        <w:t>Pièces à fournir :</w:t>
      </w:r>
    </w:p>
    <w:p w:rsidR="00D673FA" w:rsidRPr="00311138" w:rsidRDefault="00D673FA" w:rsidP="00311138">
      <w:pPr>
        <w:tabs>
          <w:tab w:val="left" w:pos="196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138">
        <w:rPr>
          <w:rFonts w:ascii="Times New Roman" w:hAnsi="Times New Roman" w:cs="Times New Roman"/>
          <w:sz w:val="24"/>
          <w:szCs w:val="24"/>
        </w:rPr>
        <w:t>La p</w:t>
      </w:r>
      <w:r w:rsidR="003954BA" w:rsidRPr="00311138">
        <w:rPr>
          <w:rFonts w:ascii="Times New Roman" w:hAnsi="Times New Roman" w:cs="Times New Roman"/>
          <w:sz w:val="24"/>
          <w:szCs w:val="24"/>
        </w:rPr>
        <w:t>roposition de l’AMO intégrant</w:t>
      </w:r>
      <w:r w:rsidRPr="00311138">
        <w:rPr>
          <w:rFonts w:ascii="Times New Roman" w:hAnsi="Times New Roman" w:cs="Times New Roman"/>
          <w:sz w:val="24"/>
          <w:szCs w:val="24"/>
        </w:rPr>
        <w:t> :</w:t>
      </w:r>
    </w:p>
    <w:p w:rsidR="003954BA" w:rsidRPr="00311138" w:rsidRDefault="00D673FA" w:rsidP="00311138">
      <w:pPr>
        <w:tabs>
          <w:tab w:val="left" w:pos="1961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11138">
        <w:rPr>
          <w:rFonts w:ascii="Times New Roman" w:hAnsi="Times New Roman" w:cs="Times New Roman"/>
          <w:sz w:val="24"/>
          <w:szCs w:val="24"/>
        </w:rPr>
        <w:t xml:space="preserve">La </w:t>
      </w:r>
      <w:r w:rsidR="003954BA" w:rsidRPr="00311138">
        <w:rPr>
          <w:rFonts w:ascii="Times New Roman" w:hAnsi="Times New Roman" w:cs="Times New Roman"/>
          <w:sz w:val="24"/>
          <w:szCs w:val="24"/>
        </w:rPr>
        <w:t>méthodologie</w:t>
      </w:r>
    </w:p>
    <w:p w:rsidR="003954BA" w:rsidRPr="00311138" w:rsidRDefault="003954BA" w:rsidP="00311138">
      <w:pPr>
        <w:tabs>
          <w:tab w:val="left" w:pos="1961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11138">
        <w:rPr>
          <w:rFonts w:ascii="Times New Roman" w:hAnsi="Times New Roman" w:cs="Times New Roman"/>
          <w:sz w:val="24"/>
          <w:szCs w:val="24"/>
        </w:rPr>
        <w:t>L’organisation gén</w:t>
      </w:r>
      <w:r w:rsidR="00D673FA" w:rsidRPr="00311138">
        <w:rPr>
          <w:rFonts w:ascii="Times New Roman" w:hAnsi="Times New Roman" w:cs="Times New Roman"/>
          <w:sz w:val="24"/>
          <w:szCs w:val="24"/>
        </w:rPr>
        <w:t>é</w:t>
      </w:r>
      <w:r w:rsidRPr="00311138">
        <w:rPr>
          <w:rFonts w:ascii="Times New Roman" w:hAnsi="Times New Roman" w:cs="Times New Roman"/>
          <w:sz w:val="24"/>
          <w:szCs w:val="24"/>
        </w:rPr>
        <w:t>rale</w:t>
      </w:r>
    </w:p>
    <w:p w:rsidR="003954BA" w:rsidRPr="00311138" w:rsidRDefault="003954BA" w:rsidP="00311138">
      <w:pPr>
        <w:tabs>
          <w:tab w:val="left" w:pos="1961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11138">
        <w:rPr>
          <w:rFonts w:ascii="Times New Roman" w:hAnsi="Times New Roman" w:cs="Times New Roman"/>
          <w:sz w:val="24"/>
          <w:szCs w:val="24"/>
        </w:rPr>
        <w:t>Le devis/bordereau des prix</w:t>
      </w:r>
    </w:p>
    <w:p w:rsidR="003954BA" w:rsidRDefault="003954BA" w:rsidP="00311138">
      <w:pPr>
        <w:tabs>
          <w:tab w:val="left" w:pos="1961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11138">
        <w:rPr>
          <w:rFonts w:ascii="Times New Roman" w:hAnsi="Times New Roman" w:cs="Times New Roman"/>
          <w:sz w:val="24"/>
          <w:szCs w:val="24"/>
        </w:rPr>
        <w:t>Le calendrier prévisionnel</w:t>
      </w:r>
    </w:p>
    <w:p w:rsidR="00FD4536" w:rsidRDefault="00FD4536" w:rsidP="00FD4536">
      <w:pPr>
        <w:tabs>
          <w:tab w:val="left" w:pos="196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résultat d’appel d’offre</w:t>
      </w:r>
      <w:r w:rsidR="006C6534">
        <w:rPr>
          <w:rFonts w:ascii="Times New Roman" w:hAnsi="Times New Roman" w:cs="Times New Roman"/>
          <w:sz w:val="24"/>
          <w:szCs w:val="24"/>
        </w:rPr>
        <w:t xml:space="preserve"> ou devis</w:t>
      </w:r>
    </w:p>
    <w:p w:rsidR="00FD4536" w:rsidRDefault="00FD4536" w:rsidP="00FD4536">
      <w:pPr>
        <w:tabs>
          <w:tab w:val="left" w:pos="196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délibération du conseil municipal ou du conseil d’administration</w:t>
      </w:r>
    </w:p>
    <w:p w:rsidR="00707A61" w:rsidRPr="00571CA1" w:rsidRDefault="001C13ED" w:rsidP="00707A61">
      <w:pPr>
        <w:jc w:val="both"/>
        <w:rPr>
          <w:rFonts w:ascii="Verdana" w:eastAsia="Arial" w:hAnsi="Verdana" w:cs="Arial"/>
          <w:color w:val="FF0000"/>
          <w:sz w:val="4"/>
          <w:szCs w:val="4"/>
          <w:lang w:val="de-DE"/>
        </w:rPr>
      </w:pPr>
      <w:r>
        <w:rPr>
          <w:rFonts w:ascii="Verdana" w:eastAsia="Arial" w:hAnsi="Verdana" w:cs="Arial"/>
          <w:color w:val="FF0000"/>
          <w:sz w:val="4"/>
          <w:szCs w:val="4"/>
          <w:lang w:val="de-DE"/>
        </w:rPr>
        <w:t>l</w:t>
      </w:r>
    </w:p>
    <w:sectPr w:rsidR="00707A61" w:rsidRPr="00571CA1" w:rsidSect="00594A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915D0"/>
    <w:multiLevelType w:val="hybridMultilevel"/>
    <w:tmpl w:val="D3DA04B2"/>
    <w:lvl w:ilvl="0" w:tplc="025032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A61"/>
    <w:rsid w:val="000627C9"/>
    <w:rsid w:val="00067716"/>
    <w:rsid w:val="00076E72"/>
    <w:rsid w:val="000A154B"/>
    <w:rsid w:val="000F6365"/>
    <w:rsid w:val="00130C2D"/>
    <w:rsid w:val="001C13ED"/>
    <w:rsid w:val="002E10B5"/>
    <w:rsid w:val="002E4279"/>
    <w:rsid w:val="00311138"/>
    <w:rsid w:val="00311586"/>
    <w:rsid w:val="003872AB"/>
    <w:rsid w:val="003954BA"/>
    <w:rsid w:val="003A071C"/>
    <w:rsid w:val="00452CC1"/>
    <w:rsid w:val="00520D65"/>
    <w:rsid w:val="00534BAA"/>
    <w:rsid w:val="00571CA1"/>
    <w:rsid w:val="005A132C"/>
    <w:rsid w:val="0062771D"/>
    <w:rsid w:val="006C6347"/>
    <w:rsid w:val="006C6534"/>
    <w:rsid w:val="00707A61"/>
    <w:rsid w:val="007A4E4E"/>
    <w:rsid w:val="007B1CF0"/>
    <w:rsid w:val="008124D9"/>
    <w:rsid w:val="008248AC"/>
    <w:rsid w:val="00887C3F"/>
    <w:rsid w:val="008E1E49"/>
    <w:rsid w:val="00916261"/>
    <w:rsid w:val="009B15E0"/>
    <w:rsid w:val="00A538E3"/>
    <w:rsid w:val="00A65229"/>
    <w:rsid w:val="00A802CF"/>
    <w:rsid w:val="00A93119"/>
    <w:rsid w:val="00AF571B"/>
    <w:rsid w:val="00B0782B"/>
    <w:rsid w:val="00B20BEF"/>
    <w:rsid w:val="00BE2731"/>
    <w:rsid w:val="00C72AB9"/>
    <w:rsid w:val="00CB6FA9"/>
    <w:rsid w:val="00D673FA"/>
    <w:rsid w:val="00D870E7"/>
    <w:rsid w:val="00D95CF3"/>
    <w:rsid w:val="00E32E82"/>
    <w:rsid w:val="00E42979"/>
    <w:rsid w:val="00ED0BFE"/>
    <w:rsid w:val="00EE15D7"/>
    <w:rsid w:val="00FB27EF"/>
    <w:rsid w:val="00FD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0C04D-B0D2-4EE0-B697-8AD04B9B9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A61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Paragraphe de liste num,Paragraphe de liste 1,Párrafo de lista1,Bullet WP tables,Paragraph,Bullet point,Liste couleur - Accent 12,Sémaphores Puces"/>
    <w:basedOn w:val="Normal"/>
    <w:link w:val="ParagraphedelisteCar"/>
    <w:uiPriority w:val="34"/>
    <w:qFormat/>
    <w:rsid w:val="000627C9"/>
    <w:pPr>
      <w:spacing w:after="160" w:line="259" w:lineRule="auto"/>
      <w:ind w:left="720"/>
      <w:contextualSpacing/>
    </w:pPr>
  </w:style>
  <w:style w:type="character" w:customStyle="1" w:styleId="ParagraphedelisteCar">
    <w:name w:val="Paragraphe de liste Car"/>
    <w:aliases w:val="Paragraphe de liste num Car,Paragraphe de liste 1 Car,Párrafo de lista1 Car,Bullet WP tables Car,Paragraph Car,Bullet point Car,Liste couleur - Accent 12 Car,Sémaphores Puces Car"/>
    <w:link w:val="Paragraphedeliste"/>
    <w:uiPriority w:val="34"/>
    <w:qFormat/>
    <w:locked/>
    <w:rsid w:val="00062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Hauts-de-France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 COUSIN</dc:creator>
  <cp:keywords/>
  <dc:description/>
  <cp:lastModifiedBy>CARLIEZ Maxime</cp:lastModifiedBy>
  <cp:revision>2</cp:revision>
  <cp:lastPrinted>2022-01-25T13:07:00Z</cp:lastPrinted>
  <dcterms:created xsi:type="dcterms:W3CDTF">2022-12-19T13:39:00Z</dcterms:created>
  <dcterms:modified xsi:type="dcterms:W3CDTF">2022-12-19T13:39:00Z</dcterms:modified>
</cp:coreProperties>
</file>