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BDC96" w14:textId="77777777" w:rsidR="00F36295" w:rsidRPr="00241945" w:rsidRDefault="003D5298" w:rsidP="00F708DE">
      <w:pPr>
        <w:spacing w:after="0" w:line="240" w:lineRule="auto"/>
        <w:jc w:val="center"/>
        <w:rPr>
          <w:b/>
        </w:rPr>
      </w:pPr>
      <w:bookmarkStart w:id="0" w:name="_GoBack"/>
      <w:bookmarkEnd w:id="0"/>
      <w:r w:rsidRPr="00241945">
        <w:rPr>
          <w:b/>
        </w:rPr>
        <w:t>Aide à la rédaction de la note d’intention FORMAT INNOVATION</w:t>
      </w:r>
    </w:p>
    <w:p w14:paraId="4F2A2AE7" w14:textId="77777777" w:rsidR="003D5298" w:rsidRDefault="003D5298" w:rsidP="00A95A7E">
      <w:pPr>
        <w:spacing w:after="0" w:line="240" w:lineRule="auto"/>
        <w:jc w:val="both"/>
      </w:pPr>
    </w:p>
    <w:p w14:paraId="1FBCB38A" w14:textId="77777777" w:rsidR="00F708DE" w:rsidRDefault="00F708DE" w:rsidP="00A95A7E">
      <w:pPr>
        <w:spacing w:after="0" w:line="240" w:lineRule="auto"/>
        <w:jc w:val="both"/>
        <w:rPr>
          <w:b/>
        </w:rPr>
      </w:pPr>
    </w:p>
    <w:p w14:paraId="254083E2" w14:textId="77777777" w:rsidR="00F708DE" w:rsidRDefault="00F708DE" w:rsidP="00A95A7E">
      <w:pPr>
        <w:spacing w:after="0" w:line="240" w:lineRule="auto"/>
        <w:jc w:val="both"/>
        <w:rPr>
          <w:b/>
        </w:rPr>
      </w:pPr>
    </w:p>
    <w:p w14:paraId="37104B45" w14:textId="77777777" w:rsidR="003D5298" w:rsidRPr="001A0BB6" w:rsidRDefault="003D5298" w:rsidP="00A95A7E">
      <w:pPr>
        <w:spacing w:after="0" w:line="240" w:lineRule="auto"/>
        <w:jc w:val="both"/>
        <w:rPr>
          <w:b/>
        </w:rPr>
      </w:pPr>
      <w:r w:rsidRPr="001A0BB6">
        <w:rPr>
          <w:b/>
        </w:rPr>
        <w:t>Pourquoi ces éléments de cadrage ?</w:t>
      </w:r>
    </w:p>
    <w:p w14:paraId="07246B90" w14:textId="77777777" w:rsidR="00684252" w:rsidRDefault="00684252" w:rsidP="00A95A7E">
      <w:pPr>
        <w:spacing w:after="0" w:line="240" w:lineRule="auto"/>
        <w:jc w:val="both"/>
      </w:pPr>
    </w:p>
    <w:p w14:paraId="1B3F3075" w14:textId="77777777" w:rsidR="003D5298" w:rsidRDefault="00794E7D" w:rsidP="00A95A7E">
      <w:pPr>
        <w:spacing w:after="0" w:line="240" w:lineRule="auto"/>
        <w:jc w:val="both"/>
      </w:pPr>
      <w:r>
        <w:t xml:space="preserve">Nombre de projets </w:t>
      </w:r>
      <w:r w:rsidR="00A95A7E">
        <w:t xml:space="preserve">que nous recevons </w:t>
      </w:r>
      <w:r>
        <w:t xml:space="preserve">ne </w:t>
      </w:r>
      <w:r w:rsidR="002B274E">
        <w:t xml:space="preserve">nous </w:t>
      </w:r>
      <w:r>
        <w:t xml:space="preserve">permettent </w:t>
      </w:r>
      <w:r w:rsidR="005C1AFD">
        <w:t>pas d’appréhender et donc d’analyser</w:t>
      </w:r>
      <w:r w:rsidR="00241945">
        <w:t xml:space="preserve"> </w:t>
      </w:r>
      <w:r w:rsidR="002B274E">
        <w:t xml:space="preserve">la réalité de </w:t>
      </w:r>
      <w:r w:rsidR="00A95A7E">
        <w:t>leurs</w:t>
      </w:r>
      <w:r>
        <w:t xml:space="preserve"> dimensions innovantes.</w:t>
      </w:r>
      <w:r w:rsidR="005C1AFD">
        <w:t xml:space="preserve"> </w:t>
      </w:r>
      <w:r w:rsidR="002B274E">
        <w:t>Il peut y avoir</w:t>
      </w:r>
      <w:r w:rsidR="005C1AFD">
        <w:t xml:space="preserve"> un écart trop important entre les cadres de références de Format Innovation et l’ambition portée par le projet, </w:t>
      </w:r>
      <w:r w:rsidR="002B274E">
        <w:t>mais aussi fréquemment</w:t>
      </w:r>
      <w:r w:rsidR="005C1AFD">
        <w:t xml:space="preserve"> des difficultés pour expliciter ce qui justifie la démarche proposée et en quoi elle se distingue de ce qui est habituellement mis en œuvre pour solutionner le</w:t>
      </w:r>
      <w:r w:rsidR="00A95A7E">
        <w:t xml:space="preserve"> (les)</w:t>
      </w:r>
      <w:r w:rsidR="005C1AFD">
        <w:t xml:space="preserve"> problème</w:t>
      </w:r>
      <w:r w:rsidR="00A95A7E">
        <w:t>(s)</w:t>
      </w:r>
      <w:r w:rsidR="005C1AFD">
        <w:t xml:space="preserve"> rencontré</w:t>
      </w:r>
      <w:r w:rsidR="00A95A7E">
        <w:t>(s)</w:t>
      </w:r>
      <w:r w:rsidR="005C1AFD">
        <w:t>.</w:t>
      </w:r>
    </w:p>
    <w:p w14:paraId="6232B45F" w14:textId="77777777" w:rsidR="00BC4466" w:rsidRDefault="00BC4466" w:rsidP="00A95A7E">
      <w:pPr>
        <w:spacing w:after="0" w:line="240" w:lineRule="auto"/>
        <w:jc w:val="both"/>
      </w:pPr>
    </w:p>
    <w:p w14:paraId="4E3E7F5F" w14:textId="77777777" w:rsidR="005C1AFD" w:rsidRDefault="002B274E" w:rsidP="00A95A7E">
      <w:pPr>
        <w:spacing w:after="0" w:line="240" w:lineRule="auto"/>
        <w:jc w:val="both"/>
      </w:pPr>
      <w:r>
        <w:t>Des plus de 150 projets reçus il ressort que</w:t>
      </w:r>
      <w:r w:rsidR="005C1AFD">
        <w:t xml:space="preserve"> : </w:t>
      </w:r>
    </w:p>
    <w:p w14:paraId="4EA937B4" w14:textId="77777777" w:rsidR="00794E7D" w:rsidRDefault="002B274E" w:rsidP="00A95A7E">
      <w:pPr>
        <w:pStyle w:val="Paragraphedeliste"/>
        <w:numPr>
          <w:ilvl w:val="0"/>
          <w:numId w:val="1"/>
        </w:numPr>
        <w:spacing w:after="0" w:line="240" w:lineRule="auto"/>
        <w:jc w:val="both"/>
      </w:pPr>
      <w:r>
        <w:t>Les constats sont trop souvent</w:t>
      </w:r>
      <w:r w:rsidR="00794E7D">
        <w:t xml:space="preserve"> généraux (</w:t>
      </w:r>
      <w:r>
        <w:t xml:space="preserve">basés sur des </w:t>
      </w:r>
      <w:r w:rsidR="00794E7D">
        <w:t>données statistiques nationales ou régionales…) ou</w:t>
      </w:r>
      <w:r>
        <w:t xml:space="preserve"> </w:t>
      </w:r>
      <w:r w:rsidR="004659BC">
        <w:t>se fondent sur</w:t>
      </w:r>
      <w:r>
        <w:t xml:space="preserve"> des représentations convenues</w:t>
      </w:r>
      <w:r w:rsidR="00794E7D">
        <w:t xml:space="preserve"> (les formations ne répondent pas aux besoins des entreprises, les personnes ne sont pas motivées</w:t>
      </w:r>
      <w:r>
        <w:t xml:space="preserve">, l’offre n’est pas en adéquation avec les besoins </w:t>
      </w:r>
      <w:r w:rsidR="00794E7D">
        <w:t>…</w:t>
      </w:r>
      <w:r w:rsidR="005C1AFD">
        <w:t>).</w:t>
      </w:r>
    </w:p>
    <w:p w14:paraId="4CCAC636" w14:textId="77777777" w:rsidR="002E2BE7" w:rsidRDefault="002E2BE7" w:rsidP="00A95A7E">
      <w:pPr>
        <w:pStyle w:val="Paragraphedeliste"/>
        <w:numPr>
          <w:ilvl w:val="0"/>
          <w:numId w:val="1"/>
        </w:numPr>
        <w:spacing w:after="0" w:line="240" w:lineRule="auto"/>
        <w:jc w:val="both"/>
      </w:pPr>
      <w:r>
        <w:t xml:space="preserve">La proposition porte sur des outils </w:t>
      </w:r>
      <w:r w:rsidR="004659BC">
        <w:t xml:space="preserve">ou des modalités </w:t>
      </w:r>
      <w:r>
        <w:t>sans décliner préalablement les difficultés concrètes qui sont rencontrées dans les pratiques de terrain.</w:t>
      </w:r>
    </w:p>
    <w:p w14:paraId="1A22ECF2" w14:textId="77777777" w:rsidR="009432AB" w:rsidRDefault="00AD736B" w:rsidP="00A95A7E">
      <w:pPr>
        <w:pStyle w:val="Paragraphedeliste"/>
        <w:numPr>
          <w:ilvl w:val="0"/>
          <w:numId w:val="1"/>
        </w:numPr>
        <w:spacing w:after="0" w:line="240" w:lineRule="auto"/>
        <w:jc w:val="both"/>
      </w:pPr>
      <w:r>
        <w:t>Des projets peuvent être intéressant</w:t>
      </w:r>
      <w:r w:rsidR="009432AB">
        <w:t>s</w:t>
      </w:r>
      <w:r>
        <w:t xml:space="preserve"> et apporter des réponses pertinentes mais ne présentent pas un caractère innovant</w:t>
      </w:r>
      <w:r w:rsidR="009432AB">
        <w:t xml:space="preserve"> compris comme une réponse non encore appliquée face à des difficultés persistantes.</w:t>
      </w:r>
    </w:p>
    <w:p w14:paraId="48E8C5E6" w14:textId="77777777" w:rsidR="00AD736B" w:rsidRDefault="009432AB" w:rsidP="00A95A7E">
      <w:pPr>
        <w:pStyle w:val="Paragraphedeliste"/>
        <w:numPr>
          <w:ilvl w:val="0"/>
          <w:numId w:val="1"/>
        </w:numPr>
        <w:spacing w:after="0" w:line="240" w:lineRule="auto"/>
        <w:jc w:val="both"/>
      </w:pPr>
      <w:r>
        <w:t>Certaines propositions</w:t>
      </w:r>
      <w:r w:rsidR="008A5A9E">
        <w:t xml:space="preserve"> s’inscrivent dans un effet d’aubaine, </w:t>
      </w:r>
      <w:r>
        <w:t xml:space="preserve">les projets sont déjà engagés parfois de longue date, </w:t>
      </w:r>
      <w:r w:rsidR="008A5A9E">
        <w:t>voire relèvent déjà de ce qui s’inscrit dans les missions courantes du porteur, parfois elles-mêmes déjà financées par la Région au risque d’apparaitre comme un « double financement »</w:t>
      </w:r>
      <w:r>
        <w:t xml:space="preserve"> sans qu’on puisse distinguer en quoi l’aide spécifique de la Région apportera d’autres plus-values qui seraient inatteignables autrement</w:t>
      </w:r>
      <w:r w:rsidR="008A5A9E">
        <w:t>.</w:t>
      </w:r>
      <w:r w:rsidR="00AD736B">
        <w:t xml:space="preserve"> </w:t>
      </w:r>
    </w:p>
    <w:p w14:paraId="24FCD50F" w14:textId="77777777" w:rsidR="005C1AFD" w:rsidRDefault="005C1AFD" w:rsidP="00A95A7E">
      <w:pPr>
        <w:pStyle w:val="Paragraphedeliste"/>
        <w:numPr>
          <w:ilvl w:val="0"/>
          <w:numId w:val="1"/>
        </w:numPr>
        <w:spacing w:after="0" w:line="240" w:lineRule="auto"/>
        <w:jc w:val="both"/>
      </w:pPr>
      <w:r>
        <w:t xml:space="preserve">Les limites des réponses </w:t>
      </w:r>
      <w:r w:rsidR="002E2BE7">
        <w:t>opérationnelles</w:t>
      </w:r>
      <w:r w:rsidR="002B274E">
        <w:t xml:space="preserve"> </w:t>
      </w:r>
      <w:r>
        <w:t xml:space="preserve">habituellement apportées </w:t>
      </w:r>
      <w:r w:rsidR="002B274E">
        <w:t xml:space="preserve">à ces difficultés </w:t>
      </w:r>
      <w:r>
        <w:t>ne sont pas abordées. Dès lors, les causes de ces limites sur lesquelles on souhaite</w:t>
      </w:r>
      <w:r w:rsidR="002B274E">
        <w:t>rait</w:t>
      </w:r>
      <w:r>
        <w:t xml:space="preserve"> agir ne sont pas développées.</w:t>
      </w:r>
    </w:p>
    <w:p w14:paraId="12866563" w14:textId="77777777" w:rsidR="005C1AFD" w:rsidRDefault="005C1AFD" w:rsidP="00A95A7E">
      <w:pPr>
        <w:pStyle w:val="Paragraphedeliste"/>
        <w:numPr>
          <w:ilvl w:val="0"/>
          <w:numId w:val="1"/>
        </w:numPr>
        <w:spacing w:after="0" w:line="240" w:lineRule="auto"/>
        <w:jc w:val="both"/>
      </w:pPr>
      <w:r>
        <w:t>Les différentes dimensions des innovations en formation, telles que déclinées par l’Institut Godin, en particulier dans les processus de construction et de mise en œuvre, embarquant les différentes parties prenantes de projet sont peu, voire pas, explicitées.</w:t>
      </w:r>
    </w:p>
    <w:p w14:paraId="48EC3EA3" w14:textId="77777777" w:rsidR="004659BC" w:rsidRPr="00BC4466" w:rsidRDefault="004309A6" w:rsidP="00A95A7E">
      <w:pPr>
        <w:pStyle w:val="Paragraphedeliste"/>
        <w:numPr>
          <w:ilvl w:val="0"/>
          <w:numId w:val="1"/>
        </w:numPr>
        <w:spacing w:after="0" w:line="240" w:lineRule="auto"/>
        <w:jc w:val="both"/>
      </w:pPr>
      <w:r w:rsidRPr="00BC4466">
        <w:t>En prolongement des dimensions développées avec l’institut Godin il apparait que l</w:t>
      </w:r>
      <w:r w:rsidR="004659BC" w:rsidRPr="00BC4466">
        <w:t>es projets les plus innovants s’inscrivent le plus souvent dans des approches systémiques, multidimensionnelles et partenariales. Plus que sur la seule « production » d’outils (digitalisation, information métiers …) ils portent sur une transformation des usages</w:t>
      </w:r>
      <w:r w:rsidRPr="00BC4466">
        <w:t xml:space="preserve">, des pratiques, </w:t>
      </w:r>
      <w:r w:rsidR="004659BC" w:rsidRPr="00BC4466">
        <w:t>des fonctionnalités</w:t>
      </w:r>
      <w:r w:rsidRPr="00BC4466">
        <w:t xml:space="preserve"> pédagogiques, des rapports entre les différents acteurs parties prenantes (co-élaboration) …</w:t>
      </w:r>
    </w:p>
    <w:p w14:paraId="2A2BCB7B" w14:textId="77777777" w:rsidR="00241945" w:rsidRDefault="00241945" w:rsidP="00A95A7E">
      <w:pPr>
        <w:spacing w:after="0" w:line="240" w:lineRule="auto"/>
        <w:jc w:val="both"/>
      </w:pPr>
      <w:r>
        <w:t>C’est sur la base de ces constats que nous souhaitons proposer des points d’attention pour la rédaction de la note d’intention, préalable à une rencontre ou un échange, avant la constitution d’un dossier dans une perspective de soumission à l‘exécutif régional s’il apparait recevable au regard des conditions posées par le cadre Format Innovation.</w:t>
      </w:r>
    </w:p>
    <w:p w14:paraId="6D2A0679" w14:textId="77777777" w:rsidR="002B274E" w:rsidRDefault="002B274E" w:rsidP="00A95A7E">
      <w:pPr>
        <w:spacing w:after="0" w:line="240" w:lineRule="auto"/>
        <w:jc w:val="both"/>
      </w:pPr>
    </w:p>
    <w:p w14:paraId="0047332B" w14:textId="77777777" w:rsidR="00684252" w:rsidRDefault="00684252" w:rsidP="00A95A7E">
      <w:pPr>
        <w:spacing w:after="0" w:line="240" w:lineRule="auto"/>
        <w:jc w:val="both"/>
      </w:pPr>
    </w:p>
    <w:p w14:paraId="4682989E" w14:textId="77777777" w:rsidR="002B274E" w:rsidRPr="00AD736B" w:rsidRDefault="002B274E" w:rsidP="00A95A7E">
      <w:pPr>
        <w:spacing w:after="0" w:line="240" w:lineRule="auto"/>
        <w:jc w:val="both"/>
        <w:rPr>
          <w:b/>
        </w:rPr>
      </w:pPr>
      <w:r w:rsidRPr="00AD736B">
        <w:rPr>
          <w:b/>
        </w:rPr>
        <w:t>Le processus de mobilisation du programme « Format Innovation ».</w:t>
      </w:r>
    </w:p>
    <w:p w14:paraId="1B25AE62" w14:textId="77777777" w:rsidR="00684252" w:rsidRDefault="00684252" w:rsidP="00A95A7E">
      <w:pPr>
        <w:spacing w:after="0" w:line="240" w:lineRule="auto"/>
        <w:jc w:val="both"/>
      </w:pPr>
    </w:p>
    <w:p w14:paraId="0F9FA452" w14:textId="77777777" w:rsidR="002B274E" w:rsidRDefault="002B274E" w:rsidP="00A95A7E">
      <w:pPr>
        <w:spacing w:after="0" w:line="240" w:lineRule="auto"/>
        <w:jc w:val="both"/>
      </w:pPr>
      <w:r>
        <w:t xml:space="preserve">Nous sommes bien </w:t>
      </w:r>
      <w:r w:rsidR="00AD736B">
        <w:t>conscients</w:t>
      </w:r>
      <w:r>
        <w:t xml:space="preserve"> de ce que la présentation d’un projet qui se veut innovant demande un investissement conséquent</w:t>
      </w:r>
      <w:r w:rsidR="00AD736B">
        <w:t xml:space="preserve"> et s’inscrit dans un processus de maturation</w:t>
      </w:r>
      <w:r w:rsidR="008A5A9E">
        <w:t xml:space="preserve"> qui peut paraitre lourd, ou même risqué</w:t>
      </w:r>
      <w:r>
        <w:t xml:space="preserve">. </w:t>
      </w:r>
      <w:r w:rsidR="008A5A9E">
        <w:t>Les porteurs sollicitent</w:t>
      </w:r>
      <w:r>
        <w:t xml:space="preserve"> la Région sur la base d’une proposition qui se veut attractive, et en l’occurrence « innovante », c'est-à-dire proposant des modalités et des formes d’action qui sortent des réponses habituellement apportées, en explicitant en quoi on peut les espérer plus efficiente</w:t>
      </w:r>
      <w:r w:rsidR="00BC4466">
        <w:t>s</w:t>
      </w:r>
      <w:r>
        <w:t>, c'est-à-dire agissant mieux sur les causes des problèmes rencontré</w:t>
      </w:r>
      <w:r w:rsidRPr="00A455CA">
        <w:rPr>
          <w:strike/>
        </w:rPr>
        <w:t>e</w:t>
      </w:r>
      <w:r>
        <w:t>s</w:t>
      </w:r>
      <w:r w:rsidR="00AD736B">
        <w:t>.</w:t>
      </w:r>
    </w:p>
    <w:p w14:paraId="7A6F9289" w14:textId="77777777" w:rsidR="00AD736B" w:rsidRDefault="00AD736B" w:rsidP="00A95A7E">
      <w:pPr>
        <w:spacing w:after="0" w:line="240" w:lineRule="auto"/>
        <w:jc w:val="both"/>
      </w:pPr>
      <w:r>
        <w:t>Pour ce faire, nous souhaitons pouvoir vous faire explici</w:t>
      </w:r>
      <w:r w:rsidR="00BC4466">
        <w:t>ter le projet que vous envisagez</w:t>
      </w:r>
      <w:r>
        <w:t xml:space="preserve"> de déposer pour solliciter l’appui du Conseil Régional. </w:t>
      </w:r>
    </w:p>
    <w:p w14:paraId="25558D2E" w14:textId="77777777" w:rsidR="00BC4466" w:rsidRDefault="00BC4466" w:rsidP="00A95A7E">
      <w:pPr>
        <w:spacing w:after="0" w:line="240" w:lineRule="auto"/>
        <w:jc w:val="both"/>
      </w:pPr>
    </w:p>
    <w:p w14:paraId="5E15D77B" w14:textId="77777777" w:rsidR="00AD736B" w:rsidRDefault="00AD736B" w:rsidP="00A95A7E">
      <w:pPr>
        <w:spacing w:after="0" w:line="240" w:lineRule="auto"/>
        <w:jc w:val="both"/>
      </w:pPr>
      <w:r>
        <w:t>Cette explicitation passe par plusieurs phases qui no</w:t>
      </w:r>
      <w:r w:rsidR="008A5A9E">
        <w:t>us apparaissent incontournables :</w:t>
      </w:r>
    </w:p>
    <w:p w14:paraId="06F86540" w14:textId="77777777" w:rsidR="00AD736B" w:rsidRDefault="00AD736B" w:rsidP="008A5A9E">
      <w:pPr>
        <w:pStyle w:val="Paragraphedeliste"/>
        <w:numPr>
          <w:ilvl w:val="0"/>
          <w:numId w:val="2"/>
        </w:numPr>
        <w:spacing w:after="0" w:line="240" w:lineRule="auto"/>
        <w:jc w:val="both"/>
      </w:pPr>
      <w:r>
        <w:t>Dépôt d’une note d’intention</w:t>
      </w:r>
      <w:r w:rsidR="008A5A9E">
        <w:t xml:space="preserve"> répondant au questionnement annexé à la présente note</w:t>
      </w:r>
      <w:r w:rsidR="004659BC">
        <w:t>.</w:t>
      </w:r>
    </w:p>
    <w:p w14:paraId="0250FA62" w14:textId="77777777" w:rsidR="00AD736B" w:rsidRDefault="008A5A9E" w:rsidP="008A5A9E">
      <w:pPr>
        <w:pStyle w:val="Paragraphedeliste"/>
        <w:numPr>
          <w:ilvl w:val="0"/>
          <w:numId w:val="2"/>
        </w:numPr>
        <w:spacing w:after="0" w:line="240" w:lineRule="auto"/>
        <w:jc w:val="both"/>
      </w:pPr>
      <w:r>
        <w:t>Echange</w:t>
      </w:r>
      <w:r w:rsidR="00AD736B">
        <w:t xml:space="preserve"> avec un ou des représentants du service S2I de la DFP</w:t>
      </w:r>
      <w:r w:rsidR="004659BC">
        <w:t>.</w:t>
      </w:r>
    </w:p>
    <w:p w14:paraId="77A22291" w14:textId="77777777" w:rsidR="00AD736B" w:rsidRDefault="00AD736B" w:rsidP="008A5A9E">
      <w:pPr>
        <w:pStyle w:val="Paragraphedeliste"/>
        <w:numPr>
          <w:ilvl w:val="0"/>
          <w:numId w:val="2"/>
        </w:numPr>
        <w:spacing w:after="0" w:line="240" w:lineRule="auto"/>
        <w:jc w:val="both"/>
      </w:pPr>
      <w:r>
        <w:t xml:space="preserve">Actualisation, formalisation d’un projet au regard de la grille d’instruction sur </w:t>
      </w:r>
      <w:r w:rsidR="00763F65" w:rsidRPr="00BC4466">
        <w:rPr>
          <w:b/>
        </w:rPr>
        <w:t>PAS</w:t>
      </w:r>
      <w:r w:rsidR="004659BC" w:rsidRPr="00BC4466">
        <w:t>.</w:t>
      </w:r>
    </w:p>
    <w:p w14:paraId="221511E3" w14:textId="77777777" w:rsidR="00AD736B" w:rsidRDefault="00AD736B" w:rsidP="008A5A9E">
      <w:pPr>
        <w:pStyle w:val="Paragraphedeliste"/>
        <w:numPr>
          <w:ilvl w:val="0"/>
          <w:numId w:val="2"/>
        </w:numPr>
        <w:spacing w:after="0" w:line="240" w:lineRule="auto"/>
        <w:jc w:val="both"/>
      </w:pPr>
      <w:r>
        <w:t>Validation et le cas échéant explicitations</w:t>
      </w:r>
      <w:r w:rsidR="004659BC">
        <w:t>.</w:t>
      </w:r>
    </w:p>
    <w:p w14:paraId="1D5BE997" w14:textId="77777777" w:rsidR="00684252" w:rsidRDefault="00AD736B" w:rsidP="00BC4466">
      <w:pPr>
        <w:pStyle w:val="Paragraphedeliste"/>
        <w:numPr>
          <w:ilvl w:val="0"/>
          <w:numId w:val="2"/>
        </w:numPr>
        <w:spacing w:after="0" w:line="240" w:lineRule="auto"/>
        <w:jc w:val="both"/>
      </w:pPr>
      <w:r>
        <w:t xml:space="preserve">Dépôt sur </w:t>
      </w:r>
      <w:r w:rsidR="00763F65" w:rsidRPr="00BC4466">
        <w:rPr>
          <w:b/>
        </w:rPr>
        <w:t>PAS</w:t>
      </w:r>
    </w:p>
    <w:p w14:paraId="6A1CFB34" w14:textId="77777777" w:rsidR="00B95223" w:rsidRDefault="009432AB" w:rsidP="00A95A7E">
      <w:pPr>
        <w:spacing w:after="0" w:line="240" w:lineRule="auto"/>
        <w:jc w:val="both"/>
      </w:pPr>
      <w:r>
        <w:lastRenderedPageBreak/>
        <w:t xml:space="preserve">Le cadre de formalisation de la note d’intention doit </w:t>
      </w:r>
      <w:r w:rsidR="00684252">
        <w:t>vous</w:t>
      </w:r>
      <w:r>
        <w:t xml:space="preserve"> permettre </w:t>
      </w:r>
      <w:r w:rsidR="00684252">
        <w:t xml:space="preserve">de mieux mettre en évidence le caractère innovant du projet que vous soumettez au Conseil Régional. Il doit nous permettre de vérifier son éligibilité au regard du cadre voté afin </w:t>
      </w:r>
      <w:r>
        <w:t xml:space="preserve">de mesurer s’il y a lieu d’aller plus avant dans l’accompagnement de votre projet. </w:t>
      </w:r>
      <w:r w:rsidR="00B95223">
        <w:t>Vous trouverez en annexe les indicateurs tirés du baromètre de l’innovation en formation, qui pour partie permettent de caractériser les innovations en formation.</w:t>
      </w:r>
    </w:p>
    <w:p w14:paraId="74DDE051" w14:textId="77777777" w:rsidR="00B95223" w:rsidRDefault="00B95223" w:rsidP="00A95A7E">
      <w:pPr>
        <w:spacing w:after="0" w:line="240" w:lineRule="auto"/>
        <w:jc w:val="both"/>
      </w:pPr>
    </w:p>
    <w:p w14:paraId="7EF368E0" w14:textId="77777777" w:rsidR="001A0BB6" w:rsidRDefault="001A0BB6" w:rsidP="00A95A7E">
      <w:pPr>
        <w:spacing w:after="0" w:line="240" w:lineRule="auto"/>
        <w:jc w:val="both"/>
      </w:pPr>
      <w:r>
        <w:t>Nous vous remercions donc de veiller à bien décliner les points suivants </w:t>
      </w:r>
      <w:r w:rsidR="009432AB">
        <w:t xml:space="preserve">en quelques lignes </w:t>
      </w:r>
      <w:r w:rsidR="005576B7">
        <w:t xml:space="preserve">dans votre note d’intention de deux pages maximum </w:t>
      </w:r>
      <w:r>
        <w:t xml:space="preserve">: </w:t>
      </w:r>
    </w:p>
    <w:p w14:paraId="5B0B577A" w14:textId="77777777" w:rsidR="001A0BB6" w:rsidRDefault="001A0BB6" w:rsidP="00A95A7E">
      <w:pPr>
        <w:spacing w:after="0" w:line="240" w:lineRule="auto"/>
        <w:jc w:val="both"/>
      </w:pPr>
    </w:p>
    <w:tbl>
      <w:tblPr>
        <w:tblStyle w:val="Grilledutableau"/>
        <w:tblW w:w="0" w:type="auto"/>
        <w:tblLook w:val="04A0" w:firstRow="1" w:lastRow="0" w:firstColumn="1" w:lastColumn="0" w:noHBand="0" w:noVBand="1"/>
      </w:tblPr>
      <w:tblGrid>
        <w:gridCol w:w="3823"/>
        <w:gridCol w:w="6633"/>
      </w:tblGrid>
      <w:tr w:rsidR="00C66D98" w14:paraId="524B3FB4" w14:textId="77777777" w:rsidTr="00A95A7E">
        <w:tc>
          <w:tcPr>
            <w:tcW w:w="3823" w:type="dxa"/>
          </w:tcPr>
          <w:p w14:paraId="5D27D822" w14:textId="77777777" w:rsidR="00C66D98" w:rsidRPr="00A95A7E" w:rsidRDefault="00C66D98" w:rsidP="00A95A7E">
            <w:pPr>
              <w:jc w:val="both"/>
            </w:pPr>
            <w:r w:rsidRPr="00A95A7E">
              <w:t>Le problème auquel vous êtes confrontés.</w:t>
            </w:r>
          </w:p>
        </w:tc>
        <w:tc>
          <w:tcPr>
            <w:tcW w:w="6633" w:type="dxa"/>
          </w:tcPr>
          <w:p w14:paraId="5C9B7102" w14:textId="77777777" w:rsidR="00C66D98" w:rsidRDefault="00C66D98" w:rsidP="00A95A7E">
            <w:pPr>
              <w:jc w:val="both"/>
            </w:pPr>
            <w:r>
              <w:t xml:space="preserve">Il s’agit ici de développer un ou des problèmes concrets en lien direct avec vos pratiques de terrain et votre environnement local. </w:t>
            </w:r>
          </w:p>
        </w:tc>
      </w:tr>
      <w:tr w:rsidR="00C66D98" w14:paraId="14BC4649" w14:textId="77777777" w:rsidTr="00A95A7E">
        <w:tc>
          <w:tcPr>
            <w:tcW w:w="3823" w:type="dxa"/>
          </w:tcPr>
          <w:p w14:paraId="2BD7BE66" w14:textId="77777777" w:rsidR="00C66D98" w:rsidRDefault="00C66D98" w:rsidP="00A95A7E">
            <w:pPr>
              <w:jc w:val="both"/>
            </w:pPr>
            <w:r>
              <w:t>Quelles sont les causes de ces problèmes et pourquoi vos pratiques n’agissent que de manière trop limitées sur ces causes ?</w:t>
            </w:r>
          </w:p>
        </w:tc>
        <w:tc>
          <w:tcPr>
            <w:tcW w:w="6633" w:type="dxa"/>
          </w:tcPr>
          <w:p w14:paraId="0EB01903" w14:textId="77777777" w:rsidR="00C66D98" w:rsidRPr="00BC4466" w:rsidRDefault="00684252" w:rsidP="00A95A7E">
            <w:pPr>
              <w:jc w:val="both"/>
            </w:pPr>
            <w:r w:rsidRPr="00BC4466">
              <w:t>Il s’agit de décliner ici quelles sont les différents registres qui génèrent ces problèmes</w:t>
            </w:r>
            <w:r w:rsidR="00A455CA" w:rsidRPr="00BC4466">
              <w:t xml:space="preserve">, et en quoi vos pratiques habituelles ne permettent pas de peser sur ces problèmes concrets. </w:t>
            </w:r>
          </w:p>
        </w:tc>
      </w:tr>
      <w:tr w:rsidR="00C66D98" w14:paraId="08877A6E" w14:textId="77777777" w:rsidTr="00A95A7E">
        <w:tc>
          <w:tcPr>
            <w:tcW w:w="3823" w:type="dxa"/>
          </w:tcPr>
          <w:p w14:paraId="15E108DB" w14:textId="77777777" w:rsidR="00C66D98" w:rsidRDefault="00C66D98" w:rsidP="00A95A7E">
            <w:pPr>
              <w:jc w:val="both"/>
            </w:pPr>
            <w:r>
              <w:t>Avez-vous connaissance d’autres manière de faire (action, dispositifs) supposés agir sur ces problèmes ?</w:t>
            </w:r>
          </w:p>
        </w:tc>
        <w:tc>
          <w:tcPr>
            <w:tcW w:w="6633" w:type="dxa"/>
          </w:tcPr>
          <w:p w14:paraId="751D8515" w14:textId="77777777" w:rsidR="00C66D98" w:rsidRDefault="00DC1222" w:rsidP="00A95A7E">
            <w:pPr>
              <w:jc w:val="both"/>
            </w:pPr>
            <w:r>
              <w:t xml:space="preserve">Pourquoi les démarches mises en œuvre habituellement </w:t>
            </w:r>
            <w:r w:rsidR="00A455CA" w:rsidRPr="00BC4466">
              <w:t xml:space="preserve">par d’autres </w:t>
            </w:r>
            <w:r w:rsidR="004659BC" w:rsidRPr="00BC4466">
              <w:t>acteurs</w:t>
            </w:r>
            <w:r w:rsidR="004659BC">
              <w:t xml:space="preserve"> </w:t>
            </w:r>
            <w:r>
              <w:t>n’ont pas les effets recherchés ou pourquoi ont-elles des effets limités.</w:t>
            </w:r>
          </w:p>
        </w:tc>
      </w:tr>
      <w:tr w:rsidR="002B41B6" w14:paraId="4FCD6962" w14:textId="77777777" w:rsidTr="00A95A7E">
        <w:tc>
          <w:tcPr>
            <w:tcW w:w="3823" w:type="dxa"/>
          </w:tcPr>
          <w:p w14:paraId="507094EB" w14:textId="77777777" w:rsidR="002B41B6" w:rsidRDefault="002B41B6" w:rsidP="00A95A7E">
            <w:pPr>
              <w:jc w:val="both"/>
            </w:pPr>
            <w:r>
              <w:t xml:space="preserve">Les étapes éventuelles </w:t>
            </w:r>
            <w:r w:rsidR="00A455CA" w:rsidRPr="00BC4466">
              <w:t>de quoi ? du projet ?</w:t>
            </w:r>
            <w:r w:rsidR="00A455CA">
              <w:t xml:space="preserve"> </w:t>
            </w:r>
          </w:p>
        </w:tc>
        <w:tc>
          <w:tcPr>
            <w:tcW w:w="6633" w:type="dxa"/>
          </w:tcPr>
          <w:p w14:paraId="0A0DD5BD" w14:textId="77777777" w:rsidR="002B41B6" w:rsidRDefault="002B41B6" w:rsidP="00A95A7E">
            <w:pPr>
              <w:jc w:val="both"/>
            </w:pPr>
            <w:r>
              <w:t>Quelles sont les étapes, quelles sont les phases critiques ?</w:t>
            </w:r>
          </w:p>
        </w:tc>
      </w:tr>
      <w:tr w:rsidR="002E2BE7" w14:paraId="668DFD5D" w14:textId="77777777" w:rsidTr="00A95A7E">
        <w:tc>
          <w:tcPr>
            <w:tcW w:w="3823" w:type="dxa"/>
            <w:vMerge w:val="restart"/>
          </w:tcPr>
          <w:p w14:paraId="1650B783" w14:textId="77777777" w:rsidR="002E2BE7" w:rsidRDefault="002E2BE7" w:rsidP="00A95A7E">
            <w:pPr>
              <w:jc w:val="both"/>
            </w:pPr>
            <w:r>
              <w:t xml:space="preserve">Les dimensions innovantes de votre action </w:t>
            </w:r>
          </w:p>
        </w:tc>
        <w:tc>
          <w:tcPr>
            <w:tcW w:w="6633" w:type="dxa"/>
          </w:tcPr>
          <w:p w14:paraId="319CC713" w14:textId="77777777" w:rsidR="002E2BE7" w:rsidRDefault="002E2BE7" w:rsidP="00684252">
            <w:pPr>
              <w:jc w:val="both"/>
            </w:pPr>
            <w:r>
              <w:t xml:space="preserve">Quels leviers </w:t>
            </w:r>
            <w:r w:rsidR="00A455CA" w:rsidRPr="00BC4466">
              <w:t>(type de réponse)</w:t>
            </w:r>
            <w:r w:rsidR="00A455CA">
              <w:t xml:space="preserve"> </w:t>
            </w:r>
            <w:r>
              <w:t>pour agir sur les causes du problème allez-vous mobiliser ?</w:t>
            </w:r>
          </w:p>
        </w:tc>
      </w:tr>
      <w:tr w:rsidR="002E2BE7" w14:paraId="404C0F4C" w14:textId="77777777" w:rsidTr="00A95A7E">
        <w:tc>
          <w:tcPr>
            <w:tcW w:w="3823" w:type="dxa"/>
            <w:vMerge/>
          </w:tcPr>
          <w:p w14:paraId="703DD457" w14:textId="77777777" w:rsidR="002E2BE7" w:rsidRDefault="002E2BE7" w:rsidP="00A95A7E">
            <w:pPr>
              <w:jc w:val="both"/>
            </w:pPr>
          </w:p>
        </w:tc>
        <w:tc>
          <w:tcPr>
            <w:tcW w:w="6633" w:type="dxa"/>
          </w:tcPr>
          <w:p w14:paraId="0F07FB9A" w14:textId="77777777" w:rsidR="002E2BE7" w:rsidRDefault="002E2BE7" w:rsidP="002E7A81">
            <w:pPr>
              <w:jc w:val="both"/>
            </w:pPr>
            <w:r>
              <w:t>En quoi ce</w:t>
            </w:r>
            <w:r w:rsidR="002E7A81">
              <w:t>la est-il différent de ce que</w:t>
            </w:r>
            <w:r>
              <w:t xml:space="preserve"> fait </w:t>
            </w:r>
            <w:r w:rsidR="002E7A81" w:rsidRPr="00BC4466">
              <w:t>habituellement</w:t>
            </w:r>
            <w:r w:rsidR="00A455CA" w:rsidRPr="00BC4466">
              <w:t xml:space="preserve"> votre structure, </w:t>
            </w:r>
            <w:r w:rsidR="002E7A81" w:rsidRPr="00BC4466">
              <w:t>ou</w:t>
            </w:r>
            <w:r w:rsidR="00A455CA" w:rsidRPr="00BC4466">
              <w:t xml:space="preserve"> d’autres </w:t>
            </w:r>
            <w:r w:rsidR="002E7A81" w:rsidRPr="00BC4466">
              <w:t>acteurs</w:t>
            </w:r>
            <w:r w:rsidR="002E7A81">
              <w:t xml:space="preserve"> </w:t>
            </w:r>
            <w:r>
              <w:t>(dans le processus de construction, dans les modalités, dans la conduite…</w:t>
            </w:r>
            <w:r w:rsidR="002E7A81">
              <w:t>)</w:t>
            </w:r>
            <w:r>
              <w:t>?</w:t>
            </w:r>
          </w:p>
        </w:tc>
      </w:tr>
      <w:tr w:rsidR="002B41B6" w14:paraId="7AAD2BED" w14:textId="77777777" w:rsidTr="002B41B6">
        <w:trPr>
          <w:trHeight w:val="1662"/>
        </w:trPr>
        <w:tc>
          <w:tcPr>
            <w:tcW w:w="3823" w:type="dxa"/>
            <w:vMerge/>
          </w:tcPr>
          <w:p w14:paraId="40F3B3F8" w14:textId="77777777" w:rsidR="002B41B6" w:rsidRDefault="002B41B6" w:rsidP="00A95A7E">
            <w:pPr>
              <w:jc w:val="both"/>
            </w:pPr>
          </w:p>
        </w:tc>
        <w:tc>
          <w:tcPr>
            <w:tcW w:w="6633" w:type="dxa"/>
          </w:tcPr>
          <w:p w14:paraId="604C175F" w14:textId="77777777" w:rsidR="002B41B6" w:rsidRDefault="002B41B6" w:rsidP="00A95A7E">
            <w:pPr>
              <w:jc w:val="both"/>
            </w:pPr>
            <w:r>
              <w:t>Quels sont les différents acteurs à l’initiative de ce projet ?</w:t>
            </w:r>
          </w:p>
          <w:p w14:paraId="62296F07" w14:textId="77777777" w:rsidR="002B41B6" w:rsidRDefault="002B41B6" w:rsidP="00A95A7E">
            <w:pPr>
              <w:jc w:val="both"/>
            </w:pPr>
            <w:r>
              <w:t>A quel moment interviennent-ils dans la phase d’émergence de la problématique ou de la réponse ?</w:t>
            </w:r>
          </w:p>
          <w:p w14:paraId="6A953F60" w14:textId="77777777" w:rsidR="002B41B6" w:rsidRDefault="002B41B6" w:rsidP="00A95A7E">
            <w:pPr>
              <w:jc w:val="both"/>
            </w:pPr>
            <w:r>
              <w:t>S’agit-il d’un projet associant différents acteurs, au sein de la structure ET à l’échelle territoriale et/ou sectorielle concerné</w:t>
            </w:r>
            <w:r w:rsidR="002E7A81">
              <w:t>e(s)</w:t>
            </w:r>
            <w:r>
              <w:t xml:space="preserve"> par le/les problème(s) soulevé(s) ?</w:t>
            </w:r>
            <w:r w:rsidR="004309A6">
              <w:t xml:space="preserve"> </w:t>
            </w:r>
            <w:r w:rsidR="004309A6" w:rsidRPr="00BC4466">
              <w:t>Comment seront-ils mobilisés ?</w:t>
            </w:r>
          </w:p>
        </w:tc>
      </w:tr>
      <w:tr w:rsidR="002E2BE7" w14:paraId="4DC4C318" w14:textId="77777777" w:rsidTr="00A95A7E">
        <w:tc>
          <w:tcPr>
            <w:tcW w:w="3823" w:type="dxa"/>
            <w:vMerge/>
          </w:tcPr>
          <w:p w14:paraId="607B0C12" w14:textId="77777777" w:rsidR="002E2BE7" w:rsidRDefault="002E2BE7" w:rsidP="00A95A7E">
            <w:pPr>
              <w:jc w:val="both"/>
            </w:pPr>
          </w:p>
        </w:tc>
        <w:tc>
          <w:tcPr>
            <w:tcW w:w="6633" w:type="dxa"/>
          </w:tcPr>
          <w:p w14:paraId="6B8AFACF" w14:textId="77777777" w:rsidR="002E2BE7" w:rsidRDefault="002B41B6" w:rsidP="009754B7">
            <w:pPr>
              <w:jc w:val="both"/>
            </w:pPr>
            <w:r w:rsidRPr="00243BF6">
              <w:t>Reprendre la grille de l’Institut Godin annexé</w:t>
            </w:r>
            <w:r w:rsidR="009754B7">
              <w:t>e</w:t>
            </w:r>
            <w:r w:rsidRPr="00243BF6">
              <w:t xml:space="preserve"> pour affiner votre questionnement</w:t>
            </w:r>
            <w:r w:rsidR="009754B7">
              <w:t xml:space="preserve"> 1</w:t>
            </w:r>
          </w:p>
        </w:tc>
      </w:tr>
      <w:tr w:rsidR="00157EE6" w14:paraId="036A01AB" w14:textId="77777777" w:rsidTr="00A95A7E">
        <w:tc>
          <w:tcPr>
            <w:tcW w:w="3823" w:type="dxa"/>
          </w:tcPr>
          <w:p w14:paraId="107D5F24" w14:textId="77777777" w:rsidR="00157EE6" w:rsidRPr="00157EE6" w:rsidRDefault="00157EE6" w:rsidP="00A95A7E">
            <w:pPr>
              <w:jc w:val="both"/>
              <w:rPr>
                <w:highlight w:val="yellow"/>
              </w:rPr>
            </w:pPr>
            <w:r w:rsidRPr="00BC4466">
              <w:t>Public bénéficiaire</w:t>
            </w:r>
          </w:p>
        </w:tc>
        <w:tc>
          <w:tcPr>
            <w:tcW w:w="6633" w:type="dxa"/>
          </w:tcPr>
          <w:p w14:paraId="34B79F60" w14:textId="77777777" w:rsidR="00157EE6" w:rsidRPr="002B41B6" w:rsidRDefault="004309A6" w:rsidP="002B41B6">
            <w:pPr>
              <w:jc w:val="both"/>
            </w:pPr>
            <w:r w:rsidRPr="00BC4466">
              <w:t>D</w:t>
            </w:r>
            <w:r w:rsidR="00157EE6" w:rsidRPr="00BC4466">
              <w:t>écrire</w:t>
            </w:r>
            <w:r>
              <w:t xml:space="preserve">. </w:t>
            </w:r>
            <w:r w:rsidRPr="00BC4466">
              <w:t>Comment est-on assuré de leur mobilisation ?</w:t>
            </w:r>
          </w:p>
        </w:tc>
      </w:tr>
      <w:tr w:rsidR="002B41B6" w14:paraId="649B5772" w14:textId="77777777" w:rsidTr="00A95A7E">
        <w:tc>
          <w:tcPr>
            <w:tcW w:w="3823" w:type="dxa"/>
          </w:tcPr>
          <w:p w14:paraId="14CE9DCB" w14:textId="77777777" w:rsidR="002B41B6" w:rsidRDefault="002B41B6" w:rsidP="00A95A7E">
            <w:pPr>
              <w:jc w:val="both"/>
            </w:pPr>
            <w:r>
              <w:t xml:space="preserve">Les financements prévus </w:t>
            </w:r>
            <w:r w:rsidR="00A455CA">
              <w:t>pour ce projet</w:t>
            </w:r>
          </w:p>
        </w:tc>
        <w:tc>
          <w:tcPr>
            <w:tcW w:w="6633" w:type="dxa"/>
          </w:tcPr>
          <w:p w14:paraId="55882FB7" w14:textId="77777777" w:rsidR="002B41B6" w:rsidRPr="002B41B6" w:rsidRDefault="002B41B6" w:rsidP="002B41B6">
            <w:pPr>
              <w:jc w:val="both"/>
              <w:rPr>
                <w:highlight w:val="yellow"/>
              </w:rPr>
            </w:pPr>
            <w:r w:rsidRPr="002B41B6">
              <w:t xml:space="preserve">Différentes sources de financements </w:t>
            </w:r>
          </w:p>
        </w:tc>
      </w:tr>
      <w:tr w:rsidR="00A455CA" w14:paraId="4F203522" w14:textId="77777777" w:rsidTr="00A95A7E">
        <w:tc>
          <w:tcPr>
            <w:tcW w:w="3823" w:type="dxa"/>
          </w:tcPr>
          <w:p w14:paraId="367693B2" w14:textId="77777777" w:rsidR="00A455CA" w:rsidRPr="00A455CA" w:rsidRDefault="00A455CA" w:rsidP="00A95A7E">
            <w:pPr>
              <w:jc w:val="both"/>
              <w:rPr>
                <w:highlight w:val="yellow"/>
              </w:rPr>
            </w:pPr>
            <w:r w:rsidRPr="009754B7">
              <w:t>Les financements actuels de votre structure en dehors de ce projet</w:t>
            </w:r>
          </w:p>
        </w:tc>
        <w:tc>
          <w:tcPr>
            <w:tcW w:w="6633" w:type="dxa"/>
          </w:tcPr>
          <w:p w14:paraId="7E0CE0FD" w14:textId="77777777" w:rsidR="00A455CA" w:rsidRPr="002B41B6" w:rsidRDefault="00A455CA" w:rsidP="002B41B6">
            <w:pPr>
              <w:jc w:val="both"/>
            </w:pPr>
            <w:r w:rsidRPr="009754B7">
              <w:t>Lister les financeurs et l’objet du financement</w:t>
            </w:r>
          </w:p>
        </w:tc>
      </w:tr>
      <w:tr w:rsidR="005576B7" w14:paraId="682B876A" w14:textId="77777777" w:rsidTr="00A95A7E">
        <w:tc>
          <w:tcPr>
            <w:tcW w:w="3823" w:type="dxa"/>
          </w:tcPr>
          <w:p w14:paraId="21A3307F" w14:textId="77777777" w:rsidR="005576B7" w:rsidRDefault="00A95A7E" w:rsidP="00A95A7E">
            <w:pPr>
              <w:jc w:val="both"/>
            </w:pPr>
            <w:r>
              <w:t>L’évaluation envisagée</w:t>
            </w:r>
          </w:p>
        </w:tc>
        <w:tc>
          <w:tcPr>
            <w:tcW w:w="6633" w:type="dxa"/>
          </w:tcPr>
          <w:p w14:paraId="0C883522" w14:textId="77777777" w:rsidR="002E7A81" w:rsidRDefault="002E7A81" w:rsidP="009432AB">
            <w:pPr>
              <w:jc w:val="both"/>
            </w:pPr>
            <w:r w:rsidRPr="009754B7">
              <w:t>Quels résultats quantitatifs et qualitatifs espérez-vous avec ce projet</w:t>
            </w:r>
            <w:r w:rsidR="009754B7" w:rsidRPr="009754B7">
              <w:t> ?</w:t>
            </w:r>
            <w:r w:rsidRPr="009754B7">
              <w:t>: Les lister au regard des problèmes et difficultés sur lesquelles vous butez. Ou encore sur quels critères et indicateurs vous baseriez vous pour affirmer que le projet est une réussite ? pour vous ? pour les bénéficiaires</w:t>
            </w:r>
            <w:r w:rsidR="009754B7" w:rsidRPr="009754B7">
              <w:t> ?</w:t>
            </w:r>
          </w:p>
          <w:p w14:paraId="606B0748" w14:textId="77777777" w:rsidR="002B41B6" w:rsidRDefault="009432AB" w:rsidP="009432AB">
            <w:pPr>
              <w:jc w:val="both"/>
            </w:pPr>
            <w:r>
              <w:t>Comment et par qui va</w:t>
            </w:r>
            <w:r w:rsidR="002E7A81">
              <w:t>-</w:t>
            </w:r>
            <w:r>
              <w:t>t-on rendre compte d</w:t>
            </w:r>
            <w:r w:rsidR="00A95A7E">
              <w:t>es résultats</w:t>
            </w:r>
            <w:r w:rsidR="009754B7">
              <w:t> ?</w:t>
            </w:r>
            <w:r w:rsidR="00A95A7E">
              <w:t xml:space="preserve"> </w:t>
            </w:r>
            <w:r w:rsidR="009754B7">
              <w:t>Q</w:t>
            </w:r>
            <w:r>
              <w:t xml:space="preserve">uels sont les effets escomptés (pour </w:t>
            </w:r>
            <w:r w:rsidR="002B41B6">
              <w:t>les personnes</w:t>
            </w:r>
            <w:r>
              <w:t xml:space="preserve">, pour la structure </w:t>
            </w:r>
            <w:r w:rsidR="002B41B6">
              <w:t>porteuse</w:t>
            </w:r>
            <w:r>
              <w:t>, pour l’environnement…)</w:t>
            </w:r>
            <w:r w:rsidR="009754B7">
              <w:t> ?</w:t>
            </w:r>
          </w:p>
          <w:p w14:paraId="05033C43" w14:textId="77777777" w:rsidR="005576B7" w:rsidRDefault="002B41B6" w:rsidP="009432AB">
            <w:pPr>
              <w:jc w:val="both"/>
            </w:pPr>
            <w:r>
              <w:t>Q</w:t>
            </w:r>
            <w:r w:rsidR="009432AB">
              <w:t xml:space="preserve">uelle est </w:t>
            </w:r>
            <w:r w:rsidR="00A95A7E">
              <w:t>la cohérence</w:t>
            </w:r>
            <w:r w:rsidR="009432AB">
              <w:t xml:space="preserve"> moyens/objectifs/publics/partenaires…)</w:t>
            </w:r>
            <w:r w:rsidR="009754B7">
              <w:t> ?</w:t>
            </w:r>
            <w:r w:rsidR="00A95A7E">
              <w:t xml:space="preserve">, </w:t>
            </w:r>
            <w:r w:rsidR="009432AB">
              <w:t xml:space="preserve">quelle est </w:t>
            </w:r>
            <w:r w:rsidR="00A95A7E">
              <w:t xml:space="preserve">la complémentarité </w:t>
            </w:r>
            <w:r>
              <w:t>entre les différents intervenants</w:t>
            </w:r>
            <w:r w:rsidR="00A95A7E">
              <w:t>…</w:t>
            </w:r>
            <w:r w:rsidR="009754B7">
              <w:t> ?</w:t>
            </w:r>
          </w:p>
        </w:tc>
      </w:tr>
      <w:tr w:rsidR="00A95A7E" w14:paraId="5C6B2E31" w14:textId="77777777" w:rsidTr="00A95A7E">
        <w:tc>
          <w:tcPr>
            <w:tcW w:w="3823" w:type="dxa"/>
          </w:tcPr>
          <w:p w14:paraId="68F6ECBC" w14:textId="77777777" w:rsidR="00A95A7E" w:rsidRDefault="00A95A7E" w:rsidP="00A95A7E">
            <w:pPr>
              <w:jc w:val="both"/>
            </w:pPr>
            <w:r>
              <w:t>Comment diffuser ?</w:t>
            </w:r>
          </w:p>
        </w:tc>
        <w:tc>
          <w:tcPr>
            <w:tcW w:w="6633" w:type="dxa"/>
          </w:tcPr>
          <w:p w14:paraId="63E4D278" w14:textId="77777777" w:rsidR="00A95A7E" w:rsidRDefault="00A95A7E" w:rsidP="00B95223">
            <w:pPr>
              <w:jc w:val="both"/>
            </w:pPr>
            <w:r>
              <w:t xml:space="preserve">Comment </w:t>
            </w:r>
            <w:r w:rsidR="00B95223">
              <w:t>pensez-vous rendre</w:t>
            </w:r>
            <w:r>
              <w:t xml:space="preserve"> compte </w:t>
            </w:r>
            <w:r w:rsidR="00B95223">
              <w:t xml:space="preserve">de votre démarche </w:t>
            </w:r>
            <w:r>
              <w:t>dans l’environnement, auprès d’autres OF ou d’entreprises ?</w:t>
            </w:r>
          </w:p>
        </w:tc>
      </w:tr>
      <w:tr w:rsidR="00A95A7E" w14:paraId="7B0A48B6" w14:textId="77777777" w:rsidTr="00A95A7E">
        <w:tc>
          <w:tcPr>
            <w:tcW w:w="3823" w:type="dxa"/>
          </w:tcPr>
          <w:p w14:paraId="16D7FD86" w14:textId="77777777" w:rsidR="00A95A7E" w:rsidRDefault="00B95223" w:rsidP="00A95A7E">
            <w:pPr>
              <w:jc w:val="both"/>
            </w:pPr>
            <w:r>
              <w:t>L’ancrage dans les pratiques et l’autonomisation de la démarche</w:t>
            </w:r>
          </w:p>
        </w:tc>
        <w:tc>
          <w:tcPr>
            <w:tcW w:w="6633" w:type="dxa"/>
          </w:tcPr>
          <w:p w14:paraId="7725AA7C" w14:textId="77777777" w:rsidR="00A95A7E" w:rsidRDefault="00A95A7E" w:rsidP="00A95A7E">
            <w:pPr>
              <w:jc w:val="both"/>
            </w:pPr>
            <w:r>
              <w:t xml:space="preserve">Les conditions d’un déploiement </w:t>
            </w:r>
            <w:r w:rsidR="00B95223">
              <w:t>d’un point de vue technico pédagogique, organisationnel, financier et économique…</w:t>
            </w:r>
          </w:p>
        </w:tc>
      </w:tr>
    </w:tbl>
    <w:p w14:paraId="54945D16" w14:textId="77777777" w:rsidR="00C66D98" w:rsidRDefault="00C66D98" w:rsidP="00A95A7E">
      <w:pPr>
        <w:spacing w:after="0" w:line="240" w:lineRule="auto"/>
        <w:jc w:val="both"/>
      </w:pPr>
    </w:p>
    <w:p w14:paraId="5AC3EF48" w14:textId="77777777" w:rsidR="001A0BB6" w:rsidRDefault="001A0BB6" w:rsidP="00A95A7E">
      <w:pPr>
        <w:spacing w:after="0" w:line="240" w:lineRule="auto"/>
        <w:jc w:val="both"/>
      </w:pPr>
    </w:p>
    <w:p w14:paraId="29BF7247" w14:textId="77777777" w:rsidR="00C66D98" w:rsidRDefault="00C66D98" w:rsidP="00A95A7E">
      <w:pPr>
        <w:spacing w:after="0" w:line="240" w:lineRule="auto"/>
        <w:jc w:val="both"/>
      </w:pPr>
    </w:p>
    <w:p w14:paraId="1E0631DA" w14:textId="00B7097F" w:rsidR="00C66D98" w:rsidRDefault="00C66D98" w:rsidP="00571ABD"/>
    <w:sectPr w:rsidR="00C66D98" w:rsidSect="0024194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4D60" w14:textId="77777777" w:rsidR="00016AB3" w:rsidRDefault="00016AB3" w:rsidP="007D2F7A">
      <w:pPr>
        <w:spacing w:after="0" w:line="240" w:lineRule="auto"/>
      </w:pPr>
      <w:r>
        <w:separator/>
      </w:r>
    </w:p>
  </w:endnote>
  <w:endnote w:type="continuationSeparator" w:id="0">
    <w:p w14:paraId="159236AD" w14:textId="77777777" w:rsidR="00016AB3" w:rsidRDefault="00016AB3" w:rsidP="007D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021155"/>
      <w:docPartObj>
        <w:docPartGallery w:val="Page Numbers (Bottom of Page)"/>
        <w:docPartUnique/>
      </w:docPartObj>
    </w:sdtPr>
    <w:sdtEndPr/>
    <w:sdtContent>
      <w:p w14:paraId="58539AEF" w14:textId="5E3B5F83" w:rsidR="00684252" w:rsidRDefault="00684252" w:rsidP="00684252">
        <w:pPr>
          <w:pStyle w:val="Pieddepage"/>
        </w:pPr>
        <w:r>
          <w:rPr>
            <w:sz w:val="18"/>
            <w:szCs w:val="18"/>
          </w:rPr>
          <w:t>DFP</w:t>
        </w:r>
        <w:r w:rsidRPr="007D2F7A">
          <w:rPr>
            <w:sz w:val="18"/>
            <w:szCs w:val="18"/>
          </w:rPr>
          <w:t xml:space="preserve"> Conseil Régional Hauts-de-</w:t>
        </w:r>
        <w:r>
          <w:rPr>
            <w:sz w:val="18"/>
            <w:szCs w:val="18"/>
          </w:rPr>
          <w:t xml:space="preserve">France ; </w:t>
        </w:r>
        <w:r w:rsidRPr="007D2F7A">
          <w:rPr>
            <w:sz w:val="18"/>
            <w:szCs w:val="18"/>
          </w:rPr>
          <w:t xml:space="preserve">Note d’intention Format Innovation, Service Ingénierie Innovation </w:t>
        </w:r>
        <w:r>
          <w:rPr>
            <w:sz w:val="18"/>
            <w:szCs w:val="18"/>
          </w:rPr>
          <w:t xml:space="preserve"> </w:t>
        </w:r>
        <w:r>
          <w:tab/>
        </w:r>
        <w:r>
          <w:tab/>
        </w:r>
        <w:r>
          <w:tab/>
        </w:r>
        <w:r w:rsidRPr="00684252">
          <w:rPr>
            <w:sz w:val="18"/>
            <w:szCs w:val="18"/>
          </w:rPr>
          <w:t xml:space="preserve"> </w:t>
        </w:r>
        <w:r w:rsidRPr="00684252">
          <w:rPr>
            <w:sz w:val="18"/>
            <w:szCs w:val="18"/>
          </w:rPr>
          <w:fldChar w:fldCharType="begin"/>
        </w:r>
        <w:r w:rsidRPr="00684252">
          <w:rPr>
            <w:sz w:val="18"/>
            <w:szCs w:val="18"/>
          </w:rPr>
          <w:instrText>PAGE   \* MERGEFORMAT</w:instrText>
        </w:r>
        <w:r w:rsidRPr="00684252">
          <w:rPr>
            <w:sz w:val="18"/>
            <w:szCs w:val="18"/>
          </w:rPr>
          <w:fldChar w:fldCharType="separate"/>
        </w:r>
        <w:r w:rsidR="00FA7318">
          <w:rPr>
            <w:noProof/>
            <w:sz w:val="18"/>
            <w:szCs w:val="18"/>
          </w:rPr>
          <w:t>1</w:t>
        </w:r>
        <w:r w:rsidRPr="00684252">
          <w:rPr>
            <w:sz w:val="18"/>
            <w:szCs w:val="18"/>
          </w:rPr>
          <w:fldChar w:fldCharType="end"/>
        </w:r>
        <w:r w:rsidRPr="00684252">
          <w:rPr>
            <w:sz w:val="18"/>
            <w:szCs w:val="18"/>
          </w:rPr>
          <w:t>/2</w:t>
        </w:r>
      </w:p>
    </w:sdtContent>
  </w:sdt>
  <w:p w14:paraId="1A6B94CC" w14:textId="77777777" w:rsidR="007D2F7A" w:rsidRPr="00684252" w:rsidRDefault="007D2F7A" w:rsidP="006842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B616" w14:textId="77777777" w:rsidR="00016AB3" w:rsidRDefault="00016AB3" w:rsidP="007D2F7A">
      <w:pPr>
        <w:spacing w:after="0" w:line="240" w:lineRule="auto"/>
      </w:pPr>
      <w:r>
        <w:separator/>
      </w:r>
    </w:p>
  </w:footnote>
  <w:footnote w:type="continuationSeparator" w:id="0">
    <w:p w14:paraId="62E698A6" w14:textId="77777777" w:rsidR="00016AB3" w:rsidRDefault="00016AB3" w:rsidP="007D2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2B6"/>
    <w:multiLevelType w:val="hybridMultilevel"/>
    <w:tmpl w:val="3920C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2B166B"/>
    <w:multiLevelType w:val="multilevel"/>
    <w:tmpl w:val="5AE6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62A3C"/>
    <w:multiLevelType w:val="hybridMultilevel"/>
    <w:tmpl w:val="0C9E4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C27D6A"/>
    <w:multiLevelType w:val="multilevel"/>
    <w:tmpl w:val="354C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44997"/>
    <w:multiLevelType w:val="multilevel"/>
    <w:tmpl w:val="E5C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98"/>
    <w:rsid w:val="00016AB3"/>
    <w:rsid w:val="000670D1"/>
    <w:rsid w:val="00157EE6"/>
    <w:rsid w:val="001A0BB6"/>
    <w:rsid w:val="001E63A7"/>
    <w:rsid w:val="00241945"/>
    <w:rsid w:val="00243BF6"/>
    <w:rsid w:val="002B274E"/>
    <w:rsid w:val="002B41B6"/>
    <w:rsid w:val="002E2BE7"/>
    <w:rsid w:val="002E7A81"/>
    <w:rsid w:val="003D5298"/>
    <w:rsid w:val="004309A6"/>
    <w:rsid w:val="004659BC"/>
    <w:rsid w:val="004C256A"/>
    <w:rsid w:val="004D7C15"/>
    <w:rsid w:val="00523243"/>
    <w:rsid w:val="0055439E"/>
    <w:rsid w:val="005576B7"/>
    <w:rsid w:val="00562F92"/>
    <w:rsid w:val="00571ABD"/>
    <w:rsid w:val="005C1AFD"/>
    <w:rsid w:val="00684252"/>
    <w:rsid w:val="00763F65"/>
    <w:rsid w:val="00794E7D"/>
    <w:rsid w:val="007D2F7A"/>
    <w:rsid w:val="008A5A9E"/>
    <w:rsid w:val="009432AB"/>
    <w:rsid w:val="009754B7"/>
    <w:rsid w:val="009A5260"/>
    <w:rsid w:val="009E2917"/>
    <w:rsid w:val="00A25F17"/>
    <w:rsid w:val="00A455CA"/>
    <w:rsid w:val="00A95A7E"/>
    <w:rsid w:val="00AD736B"/>
    <w:rsid w:val="00AF093B"/>
    <w:rsid w:val="00B95223"/>
    <w:rsid w:val="00BC4466"/>
    <w:rsid w:val="00C65E06"/>
    <w:rsid w:val="00C66D98"/>
    <w:rsid w:val="00DC1222"/>
    <w:rsid w:val="00E46503"/>
    <w:rsid w:val="00F36295"/>
    <w:rsid w:val="00F708DE"/>
    <w:rsid w:val="00FA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70E9B"/>
  <w15:chartTrackingRefBased/>
  <w15:docId w15:val="{7F609683-C461-44C5-B456-AC85CF7B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0BB6"/>
    <w:pPr>
      <w:ind w:left="720"/>
      <w:contextualSpacing/>
    </w:pPr>
  </w:style>
  <w:style w:type="table" w:styleId="Grilledutableau">
    <w:name w:val="Table Grid"/>
    <w:basedOn w:val="TableauNormal"/>
    <w:uiPriority w:val="39"/>
    <w:rsid w:val="00C6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D2F7A"/>
    <w:pPr>
      <w:tabs>
        <w:tab w:val="center" w:pos="4536"/>
        <w:tab w:val="right" w:pos="9072"/>
      </w:tabs>
      <w:spacing w:after="0" w:line="240" w:lineRule="auto"/>
    </w:pPr>
  </w:style>
  <w:style w:type="character" w:customStyle="1" w:styleId="En-tteCar">
    <w:name w:val="En-tête Car"/>
    <w:basedOn w:val="Policepardfaut"/>
    <w:link w:val="En-tte"/>
    <w:uiPriority w:val="99"/>
    <w:rsid w:val="007D2F7A"/>
  </w:style>
  <w:style w:type="paragraph" w:styleId="Pieddepage">
    <w:name w:val="footer"/>
    <w:basedOn w:val="Normal"/>
    <w:link w:val="PieddepageCar"/>
    <w:uiPriority w:val="99"/>
    <w:unhideWhenUsed/>
    <w:rsid w:val="007D2F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F7A"/>
  </w:style>
  <w:style w:type="character" w:styleId="Marquedecommentaire">
    <w:name w:val="annotation reference"/>
    <w:basedOn w:val="Policepardfaut"/>
    <w:uiPriority w:val="99"/>
    <w:semiHidden/>
    <w:unhideWhenUsed/>
    <w:rsid w:val="004C256A"/>
    <w:rPr>
      <w:sz w:val="16"/>
      <w:szCs w:val="16"/>
    </w:rPr>
  </w:style>
  <w:style w:type="paragraph" w:styleId="Commentaire">
    <w:name w:val="annotation text"/>
    <w:basedOn w:val="Normal"/>
    <w:link w:val="CommentaireCar"/>
    <w:uiPriority w:val="99"/>
    <w:semiHidden/>
    <w:unhideWhenUsed/>
    <w:rsid w:val="004C256A"/>
    <w:pPr>
      <w:spacing w:line="240" w:lineRule="auto"/>
    </w:pPr>
    <w:rPr>
      <w:sz w:val="20"/>
      <w:szCs w:val="20"/>
    </w:rPr>
  </w:style>
  <w:style w:type="character" w:customStyle="1" w:styleId="CommentaireCar">
    <w:name w:val="Commentaire Car"/>
    <w:basedOn w:val="Policepardfaut"/>
    <w:link w:val="Commentaire"/>
    <w:uiPriority w:val="99"/>
    <w:semiHidden/>
    <w:rsid w:val="004C256A"/>
    <w:rPr>
      <w:sz w:val="20"/>
      <w:szCs w:val="20"/>
    </w:rPr>
  </w:style>
  <w:style w:type="paragraph" w:styleId="Textedebulles">
    <w:name w:val="Balloon Text"/>
    <w:basedOn w:val="Normal"/>
    <w:link w:val="TextedebullesCar"/>
    <w:uiPriority w:val="99"/>
    <w:semiHidden/>
    <w:unhideWhenUsed/>
    <w:rsid w:val="004C25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2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6464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Philippe</dc:creator>
  <cp:keywords/>
  <dc:description/>
  <cp:lastModifiedBy>CARLIEZ Maxime</cp:lastModifiedBy>
  <cp:revision>2</cp:revision>
  <dcterms:created xsi:type="dcterms:W3CDTF">2023-02-03T10:20:00Z</dcterms:created>
  <dcterms:modified xsi:type="dcterms:W3CDTF">2023-02-03T10:20:00Z</dcterms:modified>
</cp:coreProperties>
</file>